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9A88C">
      <w:pPr>
        <w:jc w:val="center"/>
        <w:rPr>
          <w:rFonts w:hint="eastAsia" w:ascii="Arial" w:hAnsi="Arial" w:eastAsia="仿宋_GB2312" w:cs="Arial"/>
          <w:lang w:eastAsia="zh-CN"/>
        </w:rPr>
      </w:pPr>
      <w:r>
        <w:rPr>
          <w:rFonts w:hint="eastAsia" w:ascii="Arial" w:hAnsi="Arial" w:eastAsia="仿宋_GB2312" w:cs="Arial"/>
          <w:lang w:eastAsia="zh-CN"/>
        </w:rPr>
        <w:drawing>
          <wp:anchor distT="0" distB="0" distL="114300" distR="114300" simplePos="0" relativeHeight="251659264" behindDoc="1" locked="0" layoutInCell="1" allowOverlap="1">
            <wp:simplePos x="0" y="0"/>
            <wp:positionH relativeFrom="column">
              <wp:posOffset>3393440</wp:posOffset>
            </wp:positionH>
            <wp:positionV relativeFrom="paragraph">
              <wp:posOffset>-604520</wp:posOffset>
            </wp:positionV>
            <wp:extent cx="3155950" cy="644525"/>
            <wp:effectExtent l="0" t="0" r="6350" b="3175"/>
            <wp:wrapNone/>
            <wp:docPr id="1" name="图片 1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6" descr="logo"/>
                    <pic:cNvPicPr>
                      <a:picLocks noChangeAspect="1"/>
                    </pic:cNvPicPr>
                  </pic:nvPicPr>
                  <pic:blipFill>
                    <a:blip r:embed="rId8"/>
                    <a:stretch>
                      <a:fillRect/>
                    </a:stretch>
                  </pic:blipFill>
                  <pic:spPr>
                    <a:xfrm>
                      <a:off x="0" y="0"/>
                      <a:ext cx="3155950" cy="644525"/>
                    </a:xfrm>
                    <a:prstGeom prst="rect">
                      <a:avLst/>
                    </a:prstGeom>
                    <a:noFill/>
                    <a:ln>
                      <a:noFill/>
                    </a:ln>
                  </pic:spPr>
                </pic:pic>
              </a:graphicData>
            </a:graphic>
          </wp:anchor>
        </w:drawing>
      </w:r>
    </w:p>
    <w:p w14:paraId="001606B2">
      <w:pPr>
        <w:ind w:firstLine="7836" w:firstLineChars="1501"/>
        <w:rPr>
          <w:rFonts w:hint="eastAsia" w:ascii="Arial" w:hAnsi="Arial" w:eastAsia="仿宋_GB2312" w:cs="Arial"/>
          <w:b/>
          <w:sz w:val="52"/>
          <w:szCs w:val="52"/>
        </w:rPr>
      </w:pPr>
      <w:r>
        <w:rPr>
          <w:rFonts w:ascii="Arial" w:hAnsi="Arial" w:eastAsia="仿宋_GB2312" w:cs="Arial"/>
          <w:b/>
          <w:sz w:val="52"/>
          <w:szCs w:val="52"/>
        </w:rPr>
        <mc:AlternateContent>
          <mc:Choice Requires="wps">
            <w:drawing>
              <wp:anchor distT="0" distB="0" distL="114300" distR="114300" simplePos="0" relativeHeight="251661312" behindDoc="0" locked="0" layoutInCell="1" allowOverlap="1">
                <wp:simplePos x="0" y="0"/>
                <wp:positionH relativeFrom="column">
                  <wp:posOffset>839470</wp:posOffset>
                </wp:positionH>
                <wp:positionV relativeFrom="paragraph">
                  <wp:posOffset>267335</wp:posOffset>
                </wp:positionV>
                <wp:extent cx="2195195" cy="1778000"/>
                <wp:effectExtent l="4445" t="5080" r="10160" b="7620"/>
                <wp:wrapNone/>
                <wp:docPr id="3" name="文本框 17"/>
                <wp:cNvGraphicFramePr/>
                <a:graphic xmlns:a="http://schemas.openxmlformats.org/drawingml/2006/main">
                  <a:graphicData uri="http://schemas.microsoft.com/office/word/2010/wordprocessingShape">
                    <wps:wsp>
                      <wps:cNvSpPr txBox="1"/>
                      <wps:spPr>
                        <a:xfrm>
                          <a:off x="0" y="0"/>
                          <a:ext cx="2195195" cy="177800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4861099">
                            <w:pPr>
                              <w:spacing w:line="240" w:lineRule="auto"/>
                              <w:rPr>
                                <w:rFonts w:hint="eastAsia" w:ascii="Arial" w:hAnsi="Arial" w:eastAsia="仿宋_GB2312" w:cs="Arial"/>
                                <w:b/>
                                <w:sz w:val="52"/>
                                <w:szCs w:val="52"/>
                              </w:rPr>
                            </w:pPr>
                            <w:r>
                              <w:rPr>
                                <w:rFonts w:hint="eastAsia" w:ascii="Arial" w:hAnsi="Arial" w:eastAsia="仿宋_GB2312" w:cs="Arial"/>
                                <w:b/>
                                <w:sz w:val="52"/>
                                <w:szCs w:val="52"/>
                              </w:rPr>
                              <w:t>遵义医科大学</w:t>
                            </w:r>
                          </w:p>
                          <w:p w14:paraId="5FFE688B">
                            <w:pPr>
                              <w:spacing w:line="240" w:lineRule="auto"/>
                              <w:ind w:firstLine="522" w:firstLineChars="100"/>
                              <w:rPr>
                                <w:rFonts w:ascii="Arial" w:hAnsi="Arial" w:eastAsia="仿宋_GB2312" w:cs="Arial"/>
                                <w:b/>
                                <w:sz w:val="52"/>
                                <w:szCs w:val="52"/>
                              </w:rPr>
                            </w:pPr>
                            <w:r>
                              <w:rPr>
                                <w:rFonts w:hint="eastAsia" w:ascii="Arial" w:hAnsi="Arial" w:eastAsia="仿宋_GB2312" w:cs="Arial"/>
                                <w:b/>
                                <w:sz w:val="52"/>
                                <w:szCs w:val="52"/>
                              </w:rPr>
                              <w:t>附属医院</w:t>
                            </w:r>
                          </w:p>
                        </w:txbxContent>
                      </wps:txbx>
                      <wps:bodyPr wrap="square" upright="1">
                        <a:spAutoFit/>
                      </wps:bodyPr>
                    </wps:wsp>
                  </a:graphicData>
                </a:graphic>
                <wp14:sizeRelH relativeFrom="page">
                  <wp14:pctWidth>0</wp14:pctWidth>
                </wp14:sizeRelH>
                <wp14:sizeRelV relativeFrom="margin">
                  <wp14:pctHeight>20000</wp14:pctHeight>
                </wp14:sizeRelV>
              </wp:anchor>
            </w:drawing>
          </mc:Choice>
          <mc:Fallback>
            <w:pict>
              <v:shape id="文本框 17" o:spid="_x0000_s1026" o:spt="202" type="#_x0000_t202" style="position:absolute;left:0pt;margin-left:66.1pt;margin-top:21.05pt;height:140pt;width:172.85pt;z-index:251661312;mso-width-relative:page;mso-height-relative:margin;mso-height-percent:200;" fillcolor="#FFFFFF" filled="t" stroked="t" coordsize="21600,21600" o:gfxdata="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3d8Pi9kA&#10;AAAKAQAADwAAAAAAAAABACAAAAAiAAAAZHJzL2Rvd25yZXYueG1sUEsBAhQAFAAAAAgAh07iQMqA&#10;nYUeAgAAYAQAAA4AAAAAAAAAAQAgAAAAKAEAAGRycy9lMm9Eb2MueG1sUEsFBgAAAAAGAAYAWQEA&#10;ALgFAAAAAA==&#10;">
                <v:fill on="t" focussize="0,0"/>
                <v:stroke color="#FFFFFF" joinstyle="miter"/>
                <v:imagedata o:title=""/>
                <o:lock v:ext="edit" aspectratio="f"/>
                <v:textbox style="mso-fit-shape-to-text:t;">
                  <w:txbxContent>
                    <w:p w14:paraId="14861099">
                      <w:pPr>
                        <w:spacing w:line="240" w:lineRule="auto"/>
                        <w:rPr>
                          <w:rFonts w:hint="eastAsia" w:ascii="Arial" w:hAnsi="Arial" w:eastAsia="仿宋_GB2312" w:cs="Arial"/>
                          <w:b/>
                          <w:sz w:val="52"/>
                          <w:szCs w:val="52"/>
                        </w:rPr>
                      </w:pPr>
                      <w:r>
                        <w:rPr>
                          <w:rFonts w:hint="eastAsia" w:ascii="Arial" w:hAnsi="Arial" w:eastAsia="仿宋_GB2312" w:cs="Arial"/>
                          <w:b/>
                          <w:sz w:val="52"/>
                          <w:szCs w:val="52"/>
                        </w:rPr>
                        <w:t>遵义医科大学</w:t>
                      </w:r>
                    </w:p>
                    <w:p w14:paraId="5FFE688B">
                      <w:pPr>
                        <w:spacing w:line="240" w:lineRule="auto"/>
                        <w:ind w:firstLine="522" w:firstLineChars="100"/>
                        <w:rPr>
                          <w:rFonts w:ascii="Arial" w:hAnsi="Arial" w:eastAsia="仿宋_GB2312" w:cs="Arial"/>
                          <w:b/>
                          <w:sz w:val="52"/>
                          <w:szCs w:val="52"/>
                        </w:rPr>
                      </w:pPr>
                      <w:r>
                        <w:rPr>
                          <w:rFonts w:hint="eastAsia" w:ascii="Arial" w:hAnsi="Arial" w:eastAsia="仿宋_GB2312" w:cs="Arial"/>
                          <w:b/>
                          <w:sz w:val="52"/>
                          <w:szCs w:val="52"/>
                        </w:rPr>
                        <w:t>附属医院</w:t>
                      </w:r>
                    </w:p>
                  </w:txbxContent>
                </v:textbox>
              </v:shape>
            </w:pict>
          </mc:Fallback>
        </mc:AlternateContent>
      </w:r>
      <w:r>
        <w:rPr>
          <w:rFonts w:hint="eastAsia" w:ascii="Arial" w:hAnsi="Arial" w:eastAsia="仿宋_GB2312" w:cs="Arial"/>
          <w:b/>
          <w:sz w:val="32"/>
          <w:szCs w:val="32"/>
        </w:rPr>
        <w:t xml:space="preserve"> </w:t>
      </w:r>
    </w:p>
    <w:p w14:paraId="512988CD">
      <w:pPr>
        <w:jc w:val="center"/>
        <w:rPr>
          <w:rFonts w:hint="default" w:ascii="Arial" w:hAnsi="Arial" w:eastAsia="仿宋_GB2312" w:cs="Arial"/>
          <w:b/>
          <w:sz w:val="52"/>
          <w:szCs w:val="52"/>
          <w:lang w:val="en-US"/>
        </w:rPr>
      </w:pPr>
      <w:r>
        <w:rPr>
          <w:rFonts w:hint="eastAsia" w:ascii="Arial" w:hAnsi="Arial" w:eastAsia="仿宋_GB2312" w:cs="Arial"/>
          <w:b/>
          <w:sz w:val="52"/>
          <w:szCs w:val="52"/>
        </w:rPr>
        <w:t xml:space="preserve">             </w:t>
      </w:r>
      <w:r>
        <w:rPr>
          <w:rFonts w:hint="eastAsia" w:ascii="Arial" w:hAnsi="Arial" w:eastAsia="仿宋_GB2312" w:cs="Arial"/>
          <w:b/>
          <w:sz w:val="52"/>
          <w:szCs w:val="52"/>
          <w:lang w:val="en-US" w:eastAsia="zh-CN"/>
        </w:rPr>
        <w:t xml:space="preserve">  耗材试剂遴选</w:t>
      </w:r>
    </w:p>
    <w:p w14:paraId="3CC1CB3E">
      <w:pPr>
        <w:jc w:val="both"/>
        <w:rPr>
          <w:rFonts w:hint="eastAsia" w:ascii="Arial" w:hAnsi="Arial" w:eastAsia="仿宋_GB2312" w:cs="Arial"/>
        </w:rPr>
      </w:pPr>
    </w:p>
    <w:tbl>
      <w:tblPr>
        <w:tblStyle w:val="31"/>
        <w:tblW w:w="0" w:type="auto"/>
        <w:tblInd w:w="402" w:type="dxa"/>
        <w:tblBorders>
          <w:top w:val="none" w:color="auto" w:sz="0" w:space="0"/>
          <w:left w:val="none" w:color="auto" w:sz="0" w:space="0"/>
          <w:bottom w:val="thinThickSmallGap" w:color="auto" w:sz="24" w:space="0"/>
          <w:right w:val="none" w:color="auto" w:sz="0" w:space="0"/>
          <w:insideH w:val="thinThickSmallGap" w:color="auto" w:sz="24" w:space="0"/>
          <w:insideV w:val="thinThickSmallGap" w:color="auto" w:sz="24" w:space="0"/>
        </w:tblBorders>
        <w:tblLayout w:type="autofit"/>
        <w:tblCellMar>
          <w:top w:w="0" w:type="dxa"/>
          <w:left w:w="108" w:type="dxa"/>
          <w:bottom w:w="0" w:type="dxa"/>
          <w:right w:w="108" w:type="dxa"/>
        </w:tblCellMar>
      </w:tblPr>
      <w:tblGrid>
        <w:gridCol w:w="8280"/>
      </w:tblGrid>
      <w:tr w14:paraId="2E274266">
        <w:tblPrEx>
          <w:tblBorders>
            <w:top w:val="none" w:color="auto" w:sz="0" w:space="0"/>
            <w:left w:val="none" w:color="auto" w:sz="0" w:space="0"/>
            <w:bottom w:val="thinThickSmallGap" w:color="auto" w:sz="24" w:space="0"/>
            <w:right w:val="none" w:color="auto" w:sz="0" w:space="0"/>
            <w:insideH w:val="thinThickSmallGap" w:color="auto" w:sz="24" w:space="0"/>
            <w:insideV w:val="thinThickSmallGap" w:color="auto" w:sz="24" w:space="0"/>
          </w:tblBorders>
          <w:tblCellMar>
            <w:top w:w="0" w:type="dxa"/>
            <w:left w:w="108" w:type="dxa"/>
            <w:bottom w:w="0" w:type="dxa"/>
            <w:right w:w="108" w:type="dxa"/>
          </w:tblCellMar>
        </w:tblPrEx>
        <w:trPr>
          <w:trHeight w:val="4097" w:hRule="atLeast"/>
        </w:trPr>
        <w:tc>
          <w:tcPr>
            <w:tcW w:w="8280" w:type="dxa"/>
            <w:noWrap w:val="0"/>
            <w:vAlign w:val="top"/>
          </w:tcPr>
          <w:p w14:paraId="3FFB3070">
            <w:pPr>
              <w:jc w:val="center"/>
              <w:rPr>
                <w:rFonts w:hint="eastAsia" w:ascii="黑体" w:hAnsi="Arial" w:eastAsia="黑体" w:cs="Arial"/>
                <w:sz w:val="84"/>
                <w:szCs w:val="84"/>
              </w:rPr>
            </w:pPr>
            <w:r>
              <w:rPr>
                <w:rFonts w:hint="eastAsia" w:ascii="黑体" w:hAnsi="Arial" w:eastAsia="黑体" w:cs="Arial"/>
                <w:sz w:val="84"/>
                <w:szCs w:val="84"/>
              </w:rPr>
              <w:t xml:space="preserve"> 资格初审文件 </w:t>
            </w:r>
          </w:p>
          <w:p w14:paraId="1BB1F497">
            <w:pPr>
              <w:jc w:val="center"/>
              <w:rPr>
                <w:rFonts w:hint="eastAsia" w:ascii="黑体" w:hAnsi="Arial" w:eastAsia="黑体" w:cs="Arial"/>
                <w:sz w:val="32"/>
                <w:szCs w:val="32"/>
              </w:rPr>
            </w:pPr>
            <w:r>
              <w:rPr>
                <w:rFonts w:hint="eastAsia" w:ascii="黑体" w:hAnsi="Arial" w:eastAsia="黑体" w:cs="Arial"/>
                <w:b/>
                <w:bCs/>
                <w:sz w:val="32"/>
                <w:szCs w:val="32"/>
                <w:lang w:val="en-US" w:eastAsia="zh-CN"/>
              </w:rPr>
              <w:t>+</w:t>
            </w:r>
            <w:r>
              <w:rPr>
                <w:rFonts w:hint="eastAsia" w:ascii="黑体" w:hAnsi="Arial" w:eastAsia="黑体" w:cs="Arial"/>
                <w:sz w:val="32"/>
                <w:szCs w:val="32"/>
              </w:rPr>
              <w:t xml:space="preserve"> </w:t>
            </w:r>
          </w:p>
          <w:p w14:paraId="1F835545">
            <w:pPr>
              <w:jc w:val="center"/>
              <w:rPr>
                <w:rFonts w:hint="eastAsia" w:ascii="黑体" w:hAnsi="Arial" w:eastAsia="黑体" w:cs="Arial"/>
                <w:sz w:val="84"/>
                <w:szCs w:val="84"/>
              </w:rPr>
            </w:pPr>
            <w:r>
              <w:rPr>
                <w:rFonts w:hint="eastAsia" w:ascii="黑体" w:hAnsi="Arial" w:eastAsia="黑体" w:cs="Arial"/>
                <w:sz w:val="84"/>
                <w:szCs w:val="84"/>
                <w:lang w:val="en-US" w:eastAsia="zh-CN"/>
              </w:rPr>
              <w:t>议标文件</w:t>
            </w:r>
            <w:r>
              <w:rPr>
                <w:rFonts w:hint="eastAsia" w:ascii="黑体" w:hAnsi="Arial" w:eastAsia="黑体" w:cs="Arial"/>
                <w:sz w:val="84"/>
                <w:szCs w:val="84"/>
              </w:rPr>
              <w:t xml:space="preserve">  </w:t>
            </w:r>
          </w:p>
        </w:tc>
      </w:tr>
    </w:tbl>
    <w:p w14:paraId="534CFEE3">
      <w:pPr>
        <w:jc w:val="center"/>
        <w:rPr>
          <w:rFonts w:ascii="Arial" w:hAnsi="Arial" w:eastAsia="仿宋_GB2312" w:cs="Arial"/>
        </w:rPr>
      </w:pPr>
    </w:p>
    <w:p w14:paraId="03290B58">
      <w:pPr>
        <w:jc w:val="center"/>
        <w:rPr>
          <w:rFonts w:hint="eastAsia" w:ascii="Arial" w:hAnsi="Arial" w:eastAsia="仿宋_GB2312" w:cs="Arial"/>
          <w:b/>
          <w:sz w:val="32"/>
          <w:szCs w:val="32"/>
          <w:lang w:val="en-US" w:eastAsia="zh-CN"/>
        </w:rPr>
      </w:pPr>
      <w:r>
        <w:rPr>
          <w:rFonts w:hint="eastAsia" w:ascii="Arial" w:hAnsi="Arial" w:eastAsia="仿宋_GB2312" w:cs="Arial"/>
          <w:b/>
          <w:sz w:val="32"/>
          <w:szCs w:val="32"/>
        </w:rPr>
        <w:t>(</w:t>
      </w:r>
      <w:r>
        <w:rPr>
          <w:rFonts w:hint="eastAsia" w:ascii="Arial" w:hAnsi="Arial" w:eastAsia="仿宋_GB2312" w:cs="Arial"/>
          <w:b/>
          <w:sz w:val="32"/>
          <w:szCs w:val="32"/>
          <w:lang w:val="en-US" w:eastAsia="zh-CN"/>
        </w:rPr>
        <w:t>资格初审及议标文件合并为一份）</w:t>
      </w:r>
    </w:p>
    <w:p w14:paraId="6D680C53">
      <w:pPr>
        <w:jc w:val="center"/>
        <w:rPr>
          <w:rFonts w:hint="eastAsia" w:ascii="Arial" w:hAnsi="Arial" w:eastAsia="仿宋_GB2312" w:cs="Arial"/>
          <w:b/>
          <w:sz w:val="32"/>
          <w:szCs w:val="32"/>
        </w:rPr>
      </w:pPr>
      <w:r>
        <w:rPr>
          <w:rFonts w:hint="eastAsia" w:ascii="Arial" w:hAnsi="Arial" w:eastAsia="仿宋_GB2312" w:cs="Arial"/>
          <w:b/>
          <w:sz w:val="32"/>
          <w:szCs w:val="32"/>
          <w:lang w:eastAsia="zh-CN"/>
        </w:rPr>
        <w:t>（</w:t>
      </w:r>
      <w:r>
        <w:rPr>
          <w:rFonts w:hint="eastAsia" w:ascii="Arial" w:hAnsi="Arial" w:eastAsia="仿宋_GB2312" w:cs="Arial"/>
          <w:b/>
          <w:sz w:val="32"/>
          <w:szCs w:val="32"/>
        </w:rPr>
        <w:t>正本一份</w:t>
      </w:r>
      <w:r>
        <w:rPr>
          <w:rFonts w:hint="eastAsia" w:ascii="Arial" w:hAnsi="Arial" w:eastAsia="仿宋_GB2312" w:cs="Arial"/>
          <w:b/>
          <w:sz w:val="32"/>
          <w:szCs w:val="32"/>
          <w:lang w:eastAsia="zh-CN"/>
        </w:rPr>
        <w:t>，</w:t>
      </w:r>
      <w:r>
        <w:rPr>
          <w:rFonts w:hint="eastAsia" w:ascii="Arial" w:hAnsi="Arial" w:eastAsia="仿宋_GB2312" w:cs="Arial"/>
          <w:b/>
          <w:sz w:val="32"/>
          <w:szCs w:val="32"/>
          <w:lang w:val="en-US" w:eastAsia="zh-CN"/>
        </w:rPr>
        <w:t>副本四份</w:t>
      </w:r>
      <w:r>
        <w:rPr>
          <w:rFonts w:hint="eastAsia" w:ascii="Arial" w:hAnsi="Arial" w:eastAsia="仿宋_GB2312" w:cs="Arial"/>
          <w:b/>
          <w:sz w:val="32"/>
          <w:szCs w:val="32"/>
        </w:rPr>
        <w:t>)</w:t>
      </w:r>
    </w:p>
    <w:p w14:paraId="3A9FC371">
      <w:pPr>
        <w:ind w:left="0" w:leftChars="0" w:firstLine="1606" w:firstLineChars="500"/>
        <w:rPr>
          <w:rFonts w:hint="eastAsia" w:ascii="Arial" w:hAnsi="Arial" w:eastAsia="仿宋_GB2312" w:cs="Arial"/>
          <w:b/>
          <w:sz w:val="32"/>
          <w:szCs w:val="32"/>
          <w:u w:val="single"/>
          <w:lang w:val="en-US" w:eastAsia="zh-CN"/>
        </w:rPr>
      </w:pPr>
      <w:r>
        <w:rPr>
          <w:rFonts w:hint="eastAsia" w:ascii="Arial" w:hAnsi="Arial" w:eastAsia="仿宋_GB2312" w:cs="Arial"/>
          <w:b/>
          <w:sz w:val="32"/>
          <w:szCs w:val="32"/>
          <w:lang w:val="en-US" w:eastAsia="zh-CN"/>
        </w:rPr>
        <w:t>项目</w:t>
      </w:r>
      <w:r>
        <w:rPr>
          <w:rFonts w:ascii="Arial" w:hAnsi="Arial" w:eastAsia="仿宋_GB2312" w:cs="Arial"/>
          <w:b/>
          <w:sz w:val="32"/>
          <w:szCs w:val="32"/>
        </w:rPr>
        <w:t>名称：</w:t>
      </w:r>
      <w:r>
        <w:rPr>
          <w:rFonts w:hint="eastAsia" w:ascii="Arial" w:hAnsi="Arial" w:eastAsia="仿宋_GB2312" w:cs="Arial"/>
          <w:b/>
          <w:sz w:val="32"/>
          <w:szCs w:val="32"/>
          <w:u w:val="single"/>
        </w:rPr>
        <w:t xml:space="preserve">  </w:t>
      </w:r>
      <w:r>
        <w:rPr>
          <w:rFonts w:hint="eastAsia" w:ascii="Arial" w:hAnsi="Arial" w:eastAsia="仿宋_GB2312" w:cs="Arial"/>
          <w:b/>
          <w:sz w:val="32"/>
          <w:szCs w:val="32"/>
          <w:u w:val="single"/>
          <w:lang w:val="en-US" w:eastAsia="zh-CN"/>
        </w:rPr>
        <w:t xml:space="preserve">遵义医科大学附属医院          </w:t>
      </w:r>
    </w:p>
    <w:p w14:paraId="50C2C88C">
      <w:pPr>
        <w:ind w:left="0" w:leftChars="0" w:firstLine="3213" w:firstLineChars="1000"/>
        <w:rPr>
          <w:rFonts w:ascii="Arial" w:hAnsi="Arial" w:eastAsia="仿宋_GB2312" w:cs="Arial"/>
        </w:rPr>
      </w:pPr>
      <w:r>
        <w:rPr>
          <w:rFonts w:hint="eastAsia" w:ascii="Arial" w:hAnsi="Arial" w:eastAsia="仿宋_GB2312" w:cs="Arial"/>
          <w:b/>
          <w:sz w:val="32"/>
          <w:szCs w:val="32"/>
          <w:u w:val="single"/>
          <w:lang w:val="en-US" w:eastAsia="zh-CN"/>
        </w:rPr>
        <w:t xml:space="preserve">    第三方标本外送项目         </w:t>
      </w:r>
      <w:r>
        <w:rPr>
          <w:rFonts w:hint="eastAsia" w:ascii="Arial" w:hAnsi="Arial" w:eastAsia="仿宋_GB2312" w:cs="Arial"/>
          <w:b/>
          <w:sz w:val="32"/>
          <w:szCs w:val="32"/>
          <w:u w:val="single"/>
        </w:rPr>
        <w:t xml:space="preserve"> </w:t>
      </w:r>
    </w:p>
    <w:p w14:paraId="393FFC34">
      <w:pPr>
        <w:ind w:left="0" w:leftChars="0" w:firstLine="1606" w:firstLineChars="500"/>
        <w:rPr>
          <w:rFonts w:hint="eastAsia" w:ascii="Arial" w:hAnsi="Arial" w:eastAsia="仿宋_GB2312" w:cs="Arial"/>
          <w:b/>
          <w:sz w:val="32"/>
          <w:szCs w:val="32"/>
          <w:u w:val="single"/>
        </w:rPr>
      </w:pPr>
      <w:r>
        <w:rPr>
          <w:rFonts w:ascii="Arial" w:hAnsi="Arial" w:eastAsia="仿宋_GB2312" w:cs="Arial"/>
          <w:b/>
          <w:sz w:val="32"/>
          <w:szCs w:val="32"/>
        </w:rPr>
        <w:t>项目</w:t>
      </w:r>
      <w:r>
        <w:rPr>
          <w:rFonts w:hint="eastAsia" w:ascii="Arial" w:hAnsi="Arial" w:eastAsia="仿宋_GB2312" w:cs="Arial"/>
          <w:b/>
          <w:sz w:val="32"/>
          <w:szCs w:val="32"/>
          <w:lang w:val="en-US" w:eastAsia="zh-CN"/>
        </w:rPr>
        <w:t>编号</w:t>
      </w:r>
      <w:r>
        <w:rPr>
          <w:rFonts w:ascii="Arial" w:hAnsi="Arial" w:eastAsia="仿宋_GB2312" w:cs="Arial"/>
          <w:b/>
          <w:sz w:val="32"/>
          <w:szCs w:val="32"/>
        </w:rPr>
        <w:t>：</w:t>
      </w:r>
      <w:r>
        <w:rPr>
          <w:rFonts w:hint="eastAsia" w:ascii="Arial" w:hAnsi="Arial" w:eastAsia="仿宋_GB2312" w:cs="Arial"/>
          <w:b/>
          <w:sz w:val="32"/>
          <w:szCs w:val="32"/>
          <w:u w:val="single"/>
        </w:rPr>
        <w:t xml:space="preserve"> </w:t>
      </w:r>
      <w:r>
        <w:rPr>
          <w:rFonts w:hint="eastAsia" w:ascii="Arial" w:hAnsi="Arial" w:eastAsia="仿宋_GB2312" w:cs="Arial"/>
          <w:b/>
          <w:sz w:val="32"/>
          <w:szCs w:val="32"/>
          <w:u w:val="single"/>
          <w:lang w:val="en-US" w:eastAsia="zh-CN"/>
        </w:rPr>
        <w:t xml:space="preserve">ZYFYSBC-HCSJ202400X       </w:t>
      </w:r>
      <w:r>
        <w:rPr>
          <w:rFonts w:hint="eastAsia" w:ascii="Arial" w:hAnsi="Arial" w:eastAsia="仿宋_GB2312" w:cs="Arial"/>
          <w:b/>
          <w:sz w:val="32"/>
          <w:szCs w:val="32"/>
          <w:u w:val="single"/>
        </w:rPr>
        <w:t xml:space="preserve"> </w:t>
      </w:r>
    </w:p>
    <w:p w14:paraId="083D3B23">
      <w:pPr>
        <w:ind w:left="0" w:leftChars="0" w:firstLine="1606" w:firstLineChars="500"/>
        <w:rPr>
          <w:rFonts w:hint="eastAsia" w:ascii="Arial" w:hAnsi="Arial" w:eastAsia="仿宋_GB2312" w:cs="Arial"/>
          <w:b/>
          <w:sz w:val="32"/>
          <w:szCs w:val="32"/>
          <w:u w:val="single"/>
          <w:lang w:val="en-US" w:eastAsia="zh-CN"/>
        </w:rPr>
      </w:pPr>
      <w:r>
        <w:rPr>
          <w:rFonts w:hint="eastAsia" w:ascii="Arial" w:hAnsi="Arial" w:eastAsia="仿宋_GB2312" w:cs="Arial"/>
          <w:b/>
          <w:sz w:val="32"/>
          <w:szCs w:val="32"/>
          <w:lang w:val="en-US" w:eastAsia="zh-CN"/>
        </w:rPr>
        <w:t>投标公司：</w:t>
      </w:r>
      <w:r>
        <w:rPr>
          <w:rFonts w:hint="eastAsia" w:ascii="Arial" w:hAnsi="Arial" w:eastAsia="仿宋_GB2312" w:cs="Arial"/>
          <w:b/>
          <w:sz w:val="32"/>
          <w:szCs w:val="32"/>
          <w:u w:val="single"/>
          <w:lang w:val="en-US" w:eastAsia="zh-CN"/>
        </w:rPr>
        <w:t xml:space="preserve">                                </w:t>
      </w:r>
    </w:p>
    <w:p w14:paraId="659E059D">
      <w:pPr>
        <w:rPr>
          <w:rFonts w:hint="eastAsia" w:ascii="Arial" w:hAnsi="Arial" w:eastAsia="仿宋_GB2312" w:cs="Arial"/>
        </w:rPr>
      </w:pPr>
    </w:p>
    <w:p w14:paraId="070A58DA">
      <w:pPr>
        <w:jc w:val="center"/>
        <w:rPr>
          <w:rFonts w:hint="eastAsia" w:ascii="Arial" w:hAnsi="Arial" w:eastAsia="仿宋_GB2312" w:cs="Arial"/>
          <w:sz w:val="30"/>
          <w:szCs w:val="30"/>
        </w:rPr>
      </w:pPr>
    </w:p>
    <w:p w14:paraId="60053A39">
      <w:pPr>
        <w:jc w:val="center"/>
        <w:rPr>
          <w:rFonts w:hint="eastAsia" w:ascii="宋体" w:hAnsi="宋体" w:eastAsia="宋体"/>
          <w:sz w:val="44"/>
          <w:szCs w:val="44"/>
          <w:lang w:eastAsia="zh-CN"/>
        </w:rPr>
      </w:pPr>
      <w:r>
        <w:rPr>
          <w:rFonts w:hint="eastAsia" w:ascii="Arial" w:hAnsi="Arial" w:eastAsia="仿宋_GB2312" w:cs="Arial"/>
          <w:b/>
          <w:sz w:val="32"/>
          <w:szCs w:val="32"/>
        </w:rPr>
        <mc:AlternateContent>
          <mc:Choice Requires="wps">
            <w:drawing>
              <wp:anchor distT="0" distB="0" distL="114300" distR="114300" simplePos="0" relativeHeight="251662336" behindDoc="0" locked="0" layoutInCell="1" allowOverlap="1">
                <wp:simplePos x="0" y="0"/>
                <wp:positionH relativeFrom="column">
                  <wp:posOffset>1828165</wp:posOffset>
                </wp:positionH>
                <wp:positionV relativeFrom="paragraph">
                  <wp:posOffset>139700</wp:posOffset>
                </wp:positionV>
                <wp:extent cx="155575" cy="77470"/>
                <wp:effectExtent l="4445" t="4445" r="11430" b="13335"/>
                <wp:wrapNone/>
                <wp:docPr id="4" name="文本框 18"/>
                <wp:cNvGraphicFramePr/>
                <a:graphic xmlns:a="http://schemas.openxmlformats.org/drawingml/2006/main">
                  <a:graphicData uri="http://schemas.microsoft.com/office/word/2010/wordprocessingShape">
                    <wps:wsp>
                      <wps:cNvSpPr txBox="1"/>
                      <wps:spPr>
                        <a:xfrm>
                          <a:off x="0" y="0"/>
                          <a:ext cx="155575" cy="7747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51CDF0F2">
                            <w:pPr>
                              <w:spacing w:line="240" w:lineRule="auto"/>
                              <w:rPr>
                                <w:rFonts w:ascii="Arial" w:hAnsi="Arial" w:eastAsia="仿宋_GB2312" w:cs="Arial"/>
                                <w:sz w:val="30"/>
                                <w:szCs w:val="30"/>
                              </w:rPr>
                            </w:pPr>
                          </w:p>
                        </w:txbxContent>
                      </wps:txbx>
                      <wps:bodyPr wrap="square" upright="1"/>
                    </wps:wsp>
                  </a:graphicData>
                </a:graphic>
              </wp:anchor>
            </w:drawing>
          </mc:Choice>
          <mc:Fallback>
            <w:pict>
              <v:shape id="文本框 18" o:spid="_x0000_s1026" o:spt="202" type="#_x0000_t202" style="position:absolute;left:0pt;margin-left:143.95pt;margin-top:11pt;height:6.1pt;width:12.25pt;z-index:251662336;mso-width-relative:page;mso-height-relative:page;" fillcolor="#FFFFFF" filled="t" stroked="t" coordsize="21600,21600" o:gfxdata="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xUX8j1wAAAAkBAAAPAAAAAAAAAAEA&#10;IAAAACIAAABkcnMvZG93bnJldi54bWxQSwECFAAUAAAACACHTuJAxhriDxACAABDBAAADgAAAAAA&#10;AAABACAAAAAmAQAAZHJzL2Uyb0RvYy54bWxQSwUGAAAAAAYABgBZAQAAqAUAAAAA&#10;">
                <v:fill on="t" focussize="0,0"/>
                <v:stroke color="#FFFFFF" joinstyle="miter"/>
                <v:imagedata o:title=""/>
                <o:lock v:ext="edit" aspectratio="f"/>
                <v:textbox>
                  <w:txbxContent>
                    <w:p w14:paraId="51CDF0F2">
                      <w:pPr>
                        <w:spacing w:line="240" w:lineRule="auto"/>
                        <w:rPr>
                          <w:rFonts w:ascii="Arial" w:hAnsi="Arial" w:eastAsia="仿宋_GB2312" w:cs="Arial"/>
                          <w:sz w:val="30"/>
                          <w:szCs w:val="30"/>
                        </w:rPr>
                      </w:pPr>
                    </w:p>
                  </w:txbxContent>
                </v:textbox>
              </v:shape>
            </w:pict>
          </mc:Fallback>
        </mc:AlternateContent>
      </w:r>
      <w:r>
        <w:rPr>
          <w:rFonts w:hint="eastAsia" w:ascii="Arial" w:hAnsi="Arial" w:eastAsia="仿宋_GB2312" w:cs="Arial"/>
          <w:b/>
          <w:sz w:val="44"/>
          <w:szCs w:val="44"/>
        </w:rPr>
        <w:t>遵义医科大学附属医院设备处</w:t>
      </w:r>
    </w:p>
    <w:p w14:paraId="4FA63461">
      <w:pPr>
        <w:pStyle w:val="29"/>
        <w:numPr>
          <w:ilvl w:val="0"/>
          <w:numId w:val="0"/>
        </w:numPr>
        <w:spacing w:line="240" w:lineRule="auto"/>
        <w:jc w:val="both"/>
        <w:rPr>
          <w:rFonts w:hint="eastAsia" w:ascii="宋体" w:hAnsi="宋体" w:eastAsia="宋体"/>
          <w:sz w:val="44"/>
          <w:szCs w:val="44"/>
          <w:lang w:eastAsia="zh-CN"/>
        </w:rPr>
      </w:pPr>
    </w:p>
    <w:p w14:paraId="3F5E25EA">
      <w:pPr>
        <w:pStyle w:val="29"/>
        <w:numPr>
          <w:ilvl w:val="0"/>
          <w:numId w:val="0"/>
        </w:numPr>
        <w:spacing w:line="240" w:lineRule="auto"/>
        <w:jc w:val="center"/>
        <w:rPr>
          <w:rFonts w:hint="eastAsia" w:ascii="宋体" w:hAnsi="宋体" w:eastAsia="宋体"/>
          <w:lang w:val="en-US" w:eastAsia="zh-CN"/>
        </w:rPr>
      </w:pPr>
      <w:r>
        <w:rPr>
          <w:rFonts w:hint="eastAsia" w:ascii="宋体" w:hAnsi="宋体" w:eastAsia="宋体"/>
          <w:sz w:val="44"/>
          <w:szCs w:val="44"/>
          <w:lang w:eastAsia="zh-CN"/>
        </w:rPr>
        <w:t>资格初审</w:t>
      </w:r>
      <w:r>
        <w:rPr>
          <w:rFonts w:ascii="宋体" w:hAnsi="宋体" w:eastAsia="宋体"/>
          <w:sz w:val="44"/>
          <w:szCs w:val="44"/>
        </w:rPr>
        <w:t>文件</w:t>
      </w:r>
      <w:r>
        <w:rPr>
          <w:rFonts w:hint="eastAsia" w:ascii="宋体" w:hAnsi="宋体" w:eastAsia="宋体"/>
          <w:sz w:val="44"/>
          <w:szCs w:val="44"/>
          <w:lang w:val="en-US" w:eastAsia="zh-CN"/>
        </w:rPr>
        <w:t>要求</w:t>
      </w:r>
    </w:p>
    <w:p w14:paraId="16D72B10">
      <w:pPr>
        <w:jc w:val="center"/>
        <w:rPr>
          <w:rFonts w:ascii="宋体" w:hAnsi="宋体"/>
        </w:rPr>
      </w:pPr>
      <w:r>
        <w:rPr>
          <w:rFonts w:hint="eastAsia" w:ascii="宋体" w:hAnsi="宋体" w:eastAsia="宋体"/>
          <w:lang w:val="en-US" w:eastAsia="zh-CN"/>
        </w:rPr>
        <w:t>（所有资料请双面彩色打印装订，截图需放大供审核老师查阅）</w:t>
      </w:r>
    </w:p>
    <w:p w14:paraId="737652F3">
      <w:pPr>
        <w:spacing w:line="240" w:lineRule="auto"/>
        <w:jc w:val="center"/>
        <w:rPr>
          <w:rFonts w:ascii="Arial" w:hAnsi="Arial" w:eastAsia="仿宋_GB2312" w:cs="Arial"/>
          <w:sz w:val="24"/>
          <w:szCs w:val="24"/>
        </w:rPr>
      </w:pPr>
      <w:r>
        <w:rPr>
          <w:rFonts w:ascii="宋体" w:hAnsi="宋体"/>
          <w:sz w:val="30"/>
          <w:szCs w:val="30"/>
        </w:rPr>
        <w:t>目     录</w:t>
      </w:r>
      <w:r>
        <w:rPr>
          <w:rFonts w:hint="eastAsia" w:ascii="宋体" w:hAnsi="宋体"/>
          <w:color w:val="FF0000"/>
          <w:sz w:val="30"/>
          <w:szCs w:val="30"/>
          <w:lang w:eastAsia="zh-CN"/>
        </w:rPr>
        <w:t>（标注页码）</w:t>
      </w:r>
    </w:p>
    <w:p w14:paraId="1E6887E9">
      <w:pPr>
        <w:pStyle w:val="14"/>
        <w:rPr>
          <w:rFonts w:hint="eastAsia" w:ascii="仿宋" w:hAnsi="仿宋" w:eastAsia="仿宋" w:cs="仿宋"/>
          <w:kern w:val="48"/>
          <w:sz w:val="24"/>
          <w:szCs w:val="24"/>
          <w:lang w:eastAsia="zh-CN"/>
        </w:rPr>
      </w:pPr>
      <w:r>
        <w:rPr>
          <w:rFonts w:hint="eastAsia" w:ascii="仿宋" w:hAnsi="仿宋" w:eastAsia="仿宋" w:cs="仿宋"/>
          <w:kern w:val="48"/>
          <w:sz w:val="24"/>
          <w:szCs w:val="24"/>
          <w:lang w:val="en-US" w:eastAsia="zh-CN"/>
        </w:rPr>
        <w:t>（1）</w:t>
      </w:r>
      <w:r>
        <w:rPr>
          <w:rFonts w:hint="eastAsia" w:ascii="仿宋" w:hAnsi="仿宋" w:eastAsia="仿宋" w:cs="仿宋"/>
          <w:kern w:val="48"/>
          <w:sz w:val="24"/>
          <w:szCs w:val="24"/>
        </w:rPr>
        <w:t>法定代表人授权书（正本）、法定代表人和被授权人的身份证复印件</w:t>
      </w:r>
      <w:r>
        <w:rPr>
          <w:rFonts w:hint="eastAsia" w:ascii="仿宋" w:hAnsi="仿宋" w:eastAsia="仿宋" w:cs="仿宋"/>
          <w:kern w:val="48"/>
          <w:sz w:val="24"/>
          <w:szCs w:val="24"/>
          <w:lang w:eastAsia="zh-CN"/>
        </w:rPr>
        <w:t>；</w:t>
      </w:r>
    </w:p>
    <w:p w14:paraId="1234FF01">
      <w:pPr>
        <w:snapToGrid w:val="0"/>
        <w:spacing w:line="360" w:lineRule="auto"/>
        <w:rPr>
          <w:rFonts w:ascii="仿宋" w:hAnsi="仿宋" w:eastAsia="仿宋" w:cs="仿宋"/>
          <w:b w:val="0"/>
          <w:bCs/>
          <w:kern w:val="48"/>
          <w:sz w:val="24"/>
          <w:szCs w:val="24"/>
        </w:rPr>
      </w:pPr>
      <w:r>
        <w:rPr>
          <w:rFonts w:hint="eastAsia" w:ascii="仿宋" w:hAnsi="仿宋" w:eastAsia="仿宋" w:cs="仿宋"/>
          <w:b w:val="0"/>
          <w:bCs/>
          <w:kern w:val="48"/>
          <w:sz w:val="24"/>
          <w:szCs w:val="24"/>
        </w:rPr>
        <w:t>（</w:t>
      </w:r>
      <w:r>
        <w:rPr>
          <w:rFonts w:hint="eastAsia" w:ascii="仿宋" w:hAnsi="仿宋" w:eastAsia="仿宋" w:cs="仿宋"/>
          <w:b w:val="0"/>
          <w:bCs/>
          <w:kern w:val="48"/>
          <w:sz w:val="24"/>
          <w:szCs w:val="24"/>
          <w:lang w:val="en-US" w:eastAsia="zh-CN"/>
        </w:rPr>
        <w:t>2</w:t>
      </w:r>
      <w:r>
        <w:rPr>
          <w:rFonts w:hint="eastAsia" w:ascii="仿宋" w:hAnsi="仿宋" w:eastAsia="仿宋" w:cs="仿宋"/>
          <w:b w:val="0"/>
          <w:bCs/>
          <w:kern w:val="48"/>
          <w:sz w:val="24"/>
          <w:szCs w:val="24"/>
        </w:rPr>
        <w:t>）投标单位被授权人必须是投标单位在职员工，需出具投标截止前三个月缴纳社保的证明材料，提供的社保证明材料（个人），必须包含身份证号（或社保号）和参保基本情况，并带有社保部门公章或社保部门的有效电子印章。</w:t>
      </w:r>
      <w:r>
        <w:rPr>
          <w:rFonts w:hint="eastAsia" w:ascii="仿宋" w:hAnsi="仿宋" w:eastAsia="仿宋" w:cs="仿宋"/>
          <w:b w:val="0"/>
          <w:bCs/>
          <w:sz w:val="24"/>
          <w:szCs w:val="24"/>
        </w:rPr>
        <w:t>不接受第三方代缴社保的证明。</w:t>
      </w:r>
    </w:p>
    <w:p w14:paraId="2371AB35">
      <w:pPr>
        <w:snapToGrid w:val="0"/>
        <w:spacing w:line="360" w:lineRule="auto"/>
        <w:rPr>
          <w:rFonts w:hint="eastAsia" w:ascii="仿宋" w:hAnsi="仿宋" w:eastAsia="仿宋" w:cs="仿宋"/>
          <w:b w:val="0"/>
          <w:bCs/>
          <w:kern w:val="48"/>
          <w:sz w:val="24"/>
          <w:szCs w:val="24"/>
          <w:lang w:val="en-US" w:eastAsia="zh-CN"/>
        </w:rPr>
      </w:pPr>
      <w:r>
        <w:rPr>
          <w:rFonts w:hint="eastAsia" w:ascii="仿宋" w:hAnsi="仿宋" w:eastAsia="仿宋" w:cs="仿宋"/>
          <w:b w:val="0"/>
          <w:bCs/>
          <w:kern w:val="48"/>
          <w:sz w:val="24"/>
          <w:szCs w:val="24"/>
          <w:lang w:eastAsia="zh-CN"/>
        </w:rPr>
        <w:t>（</w:t>
      </w:r>
      <w:r>
        <w:rPr>
          <w:rFonts w:hint="eastAsia" w:ascii="仿宋" w:hAnsi="仿宋" w:eastAsia="仿宋" w:cs="仿宋"/>
          <w:b w:val="0"/>
          <w:bCs/>
          <w:kern w:val="48"/>
          <w:sz w:val="24"/>
          <w:szCs w:val="24"/>
          <w:lang w:val="en-US" w:eastAsia="zh-CN"/>
        </w:rPr>
        <w:t>3</w:t>
      </w:r>
      <w:r>
        <w:rPr>
          <w:rFonts w:hint="eastAsia" w:ascii="仿宋" w:hAnsi="仿宋" w:eastAsia="仿宋" w:cs="仿宋"/>
          <w:b w:val="0"/>
          <w:bCs/>
          <w:kern w:val="48"/>
          <w:sz w:val="24"/>
          <w:szCs w:val="24"/>
          <w:lang w:eastAsia="zh-CN"/>
        </w:rPr>
        <w:t>）</w:t>
      </w:r>
      <w:r>
        <w:rPr>
          <w:rFonts w:hint="eastAsia" w:ascii="仿宋" w:hAnsi="仿宋" w:eastAsia="仿宋" w:cs="仿宋"/>
          <w:b w:val="0"/>
          <w:bCs/>
          <w:kern w:val="48"/>
          <w:sz w:val="24"/>
          <w:szCs w:val="24"/>
        </w:rPr>
        <w:t>投标人资格声明。</w:t>
      </w:r>
    </w:p>
    <w:p w14:paraId="2D894409">
      <w:pPr>
        <w:pStyle w:val="14"/>
        <w:rPr>
          <w:rFonts w:ascii="仿宋" w:hAnsi="仿宋" w:eastAsia="仿宋" w:cs="仿宋"/>
          <w:kern w:val="48"/>
          <w:sz w:val="24"/>
          <w:szCs w:val="24"/>
        </w:rPr>
      </w:pPr>
      <w:r>
        <w:rPr>
          <w:rFonts w:hint="eastAsia" w:ascii="仿宋" w:hAnsi="仿宋" w:eastAsia="仿宋" w:cs="仿宋"/>
          <w:kern w:val="48"/>
          <w:sz w:val="24"/>
          <w:szCs w:val="24"/>
        </w:rPr>
        <w:t>（</w:t>
      </w:r>
      <w:r>
        <w:rPr>
          <w:rFonts w:hint="eastAsia" w:ascii="仿宋" w:hAnsi="仿宋" w:eastAsia="仿宋" w:cs="仿宋"/>
          <w:kern w:val="48"/>
          <w:sz w:val="24"/>
          <w:szCs w:val="24"/>
          <w:lang w:val="en-US" w:eastAsia="zh-CN"/>
        </w:rPr>
        <w:t>4</w:t>
      </w:r>
      <w:r>
        <w:rPr>
          <w:rFonts w:hint="eastAsia" w:ascii="仿宋" w:hAnsi="仿宋" w:eastAsia="仿宋" w:cs="仿宋"/>
          <w:kern w:val="48"/>
          <w:sz w:val="24"/>
          <w:szCs w:val="24"/>
        </w:rPr>
        <w:t>）具有独立承担民事责任的能力：提供法人或其他组织的营业执照等证明文件，或自然人身份证明；</w:t>
      </w:r>
    </w:p>
    <w:p w14:paraId="348A469E">
      <w:pPr>
        <w:pStyle w:val="14"/>
        <w:rPr>
          <w:rFonts w:ascii="仿宋" w:hAnsi="仿宋" w:eastAsia="仿宋" w:cs="仿宋"/>
          <w:kern w:val="48"/>
          <w:sz w:val="24"/>
          <w:szCs w:val="24"/>
        </w:rPr>
      </w:pPr>
      <w:r>
        <w:rPr>
          <w:rFonts w:hint="eastAsia" w:ascii="仿宋" w:hAnsi="仿宋" w:eastAsia="仿宋" w:cs="仿宋"/>
          <w:kern w:val="48"/>
          <w:sz w:val="24"/>
          <w:szCs w:val="24"/>
        </w:rPr>
        <w:t>（</w:t>
      </w:r>
      <w:r>
        <w:rPr>
          <w:rFonts w:hint="eastAsia" w:ascii="仿宋" w:hAnsi="仿宋" w:eastAsia="仿宋" w:cs="仿宋"/>
          <w:kern w:val="48"/>
          <w:sz w:val="24"/>
          <w:szCs w:val="24"/>
          <w:lang w:val="en-US" w:eastAsia="zh-CN"/>
        </w:rPr>
        <w:t>5</w:t>
      </w:r>
      <w:r>
        <w:rPr>
          <w:rFonts w:hint="eastAsia" w:ascii="仿宋" w:hAnsi="仿宋" w:eastAsia="仿宋" w:cs="仿宋"/>
          <w:kern w:val="48"/>
          <w:sz w:val="24"/>
          <w:szCs w:val="24"/>
        </w:rPr>
        <w:t>）具有良好的商业信誉和健全的财务会计制度：提供会计师事务所出具的</w:t>
      </w:r>
      <w:r>
        <w:rPr>
          <w:rFonts w:hint="eastAsia" w:ascii="仿宋" w:hAnsi="仿宋" w:eastAsia="仿宋" w:cs="仿宋"/>
          <w:kern w:val="48"/>
          <w:sz w:val="24"/>
          <w:szCs w:val="24"/>
          <w:lang w:val="en-US" w:eastAsia="zh-CN"/>
        </w:rPr>
        <w:t>本年度或者上一年度的</w:t>
      </w:r>
      <w:r>
        <w:rPr>
          <w:rFonts w:hint="eastAsia" w:ascii="仿宋" w:hAnsi="仿宋" w:eastAsia="仿宋" w:cs="仿宋"/>
          <w:kern w:val="48"/>
          <w:sz w:val="24"/>
          <w:szCs w:val="24"/>
        </w:rPr>
        <w:t>财务审计报告或由其开户行在投标截止前3个月内出具的资信证明；</w:t>
      </w:r>
    </w:p>
    <w:p w14:paraId="71F523EE">
      <w:pPr>
        <w:pStyle w:val="14"/>
        <w:rPr>
          <w:rFonts w:hint="eastAsia" w:ascii="仿宋" w:hAnsi="仿宋" w:eastAsia="仿宋" w:cs="仿宋"/>
          <w:kern w:val="48"/>
          <w:sz w:val="24"/>
          <w:szCs w:val="24"/>
        </w:rPr>
      </w:pPr>
      <w:r>
        <w:rPr>
          <w:rFonts w:hint="eastAsia" w:ascii="仿宋" w:hAnsi="仿宋" w:eastAsia="仿宋" w:cs="仿宋"/>
          <w:kern w:val="48"/>
          <w:sz w:val="24"/>
          <w:szCs w:val="24"/>
        </w:rPr>
        <w:t>（</w:t>
      </w:r>
      <w:r>
        <w:rPr>
          <w:rFonts w:hint="eastAsia" w:ascii="仿宋" w:hAnsi="仿宋" w:eastAsia="仿宋" w:cs="仿宋"/>
          <w:kern w:val="48"/>
          <w:sz w:val="24"/>
          <w:szCs w:val="24"/>
          <w:lang w:val="en-US" w:eastAsia="zh-CN"/>
        </w:rPr>
        <w:t>6</w:t>
      </w:r>
      <w:r>
        <w:rPr>
          <w:rFonts w:hint="eastAsia" w:ascii="仿宋" w:hAnsi="仿宋" w:eastAsia="仿宋" w:cs="仿宋"/>
          <w:kern w:val="48"/>
          <w:sz w:val="24"/>
          <w:szCs w:val="24"/>
        </w:rPr>
        <w:t>）具有依法缴纳税收和社会保障资金的良好记录：提供投标截止前3个月的社会保障资金缴存单据或社保机构开具的社会保险参保缴费情况证明，依法不需要缴纳社会保障资金的单位应提供相关证明材料；</w:t>
      </w:r>
    </w:p>
    <w:p w14:paraId="78BB03D5">
      <w:pPr>
        <w:pStyle w:val="14"/>
        <w:rPr>
          <w:rFonts w:ascii="仿宋" w:hAnsi="仿宋" w:eastAsia="仿宋" w:cs="仿宋"/>
          <w:kern w:val="48"/>
          <w:sz w:val="24"/>
          <w:szCs w:val="24"/>
        </w:rPr>
      </w:pPr>
      <w:r>
        <w:rPr>
          <w:rFonts w:hint="eastAsia" w:ascii="仿宋" w:hAnsi="仿宋" w:eastAsia="仿宋" w:cs="仿宋"/>
          <w:kern w:val="48"/>
          <w:sz w:val="24"/>
          <w:szCs w:val="24"/>
        </w:rPr>
        <w:t>（</w:t>
      </w:r>
      <w:r>
        <w:rPr>
          <w:rFonts w:hint="eastAsia" w:ascii="仿宋" w:hAnsi="仿宋" w:eastAsia="仿宋" w:cs="仿宋"/>
          <w:kern w:val="48"/>
          <w:sz w:val="24"/>
          <w:szCs w:val="24"/>
          <w:lang w:val="en-US" w:eastAsia="zh-CN"/>
        </w:rPr>
        <w:t>7</w:t>
      </w:r>
      <w:r>
        <w:rPr>
          <w:rFonts w:hint="eastAsia" w:ascii="仿宋" w:hAnsi="仿宋" w:eastAsia="仿宋" w:cs="仿宋"/>
          <w:kern w:val="48"/>
          <w:sz w:val="24"/>
          <w:szCs w:val="24"/>
        </w:rPr>
        <w:t>）</w:t>
      </w:r>
      <w:r>
        <w:rPr>
          <w:rFonts w:hint="eastAsia" w:ascii="仿宋" w:hAnsi="仿宋" w:eastAsia="仿宋" w:cs="仿宋"/>
          <w:color w:val="000000"/>
          <w:kern w:val="48"/>
          <w:sz w:val="24"/>
          <w:szCs w:val="24"/>
        </w:rPr>
        <w:t>提供投标截止前3个月的完税证明，依法免税的单位应提供相关证明材料</w:t>
      </w:r>
      <w:r>
        <w:rPr>
          <w:rFonts w:hint="eastAsia" w:ascii="仿宋" w:hAnsi="仿宋" w:eastAsia="仿宋" w:cs="仿宋"/>
          <w:kern w:val="48"/>
          <w:sz w:val="24"/>
          <w:szCs w:val="24"/>
        </w:rPr>
        <w:t>；</w:t>
      </w:r>
    </w:p>
    <w:p w14:paraId="7629D091">
      <w:pPr>
        <w:pStyle w:val="14"/>
        <w:rPr>
          <w:rFonts w:hint="eastAsia" w:ascii="仿宋" w:hAnsi="仿宋" w:eastAsia="仿宋" w:cs="仿宋"/>
          <w:kern w:val="48"/>
          <w:sz w:val="24"/>
          <w:szCs w:val="24"/>
        </w:rPr>
      </w:pPr>
      <w:r>
        <w:rPr>
          <w:rFonts w:hint="eastAsia" w:ascii="仿宋" w:hAnsi="仿宋" w:eastAsia="仿宋" w:cs="仿宋"/>
          <w:kern w:val="48"/>
          <w:sz w:val="24"/>
          <w:szCs w:val="24"/>
        </w:rPr>
        <w:t>（</w:t>
      </w:r>
      <w:r>
        <w:rPr>
          <w:rFonts w:hint="eastAsia" w:ascii="仿宋" w:hAnsi="仿宋" w:eastAsia="仿宋" w:cs="仿宋"/>
          <w:kern w:val="48"/>
          <w:sz w:val="24"/>
          <w:szCs w:val="24"/>
          <w:lang w:val="en-US" w:eastAsia="zh-CN"/>
        </w:rPr>
        <w:t>8</w:t>
      </w:r>
      <w:r>
        <w:rPr>
          <w:rFonts w:hint="eastAsia" w:ascii="仿宋" w:hAnsi="仿宋" w:eastAsia="仿宋" w:cs="仿宋"/>
          <w:kern w:val="48"/>
          <w:sz w:val="24"/>
          <w:szCs w:val="24"/>
        </w:rPr>
        <w:t>）参加本次招投标活动前三年内，在经营活动中没有违法违规记录： 提供书面声明（格式文件自拟）；</w:t>
      </w:r>
    </w:p>
    <w:p w14:paraId="2EBAE9D7">
      <w:pPr>
        <w:pStyle w:val="14"/>
        <w:rPr>
          <w:rFonts w:hint="eastAsia" w:ascii="仿宋" w:hAnsi="仿宋" w:eastAsia="仿宋" w:cs="仿宋"/>
          <w:kern w:val="48"/>
          <w:sz w:val="24"/>
          <w:szCs w:val="24"/>
        </w:rPr>
      </w:pPr>
      <w:r>
        <w:rPr>
          <w:rFonts w:hint="eastAsia" w:ascii="仿宋" w:hAnsi="仿宋" w:eastAsia="仿宋" w:cs="仿宋"/>
          <w:kern w:val="48"/>
          <w:sz w:val="24"/>
          <w:szCs w:val="24"/>
          <w:lang w:eastAsia="zh-CN"/>
        </w:rPr>
        <w:t>（</w:t>
      </w:r>
      <w:r>
        <w:rPr>
          <w:rFonts w:hint="eastAsia" w:ascii="仿宋" w:hAnsi="仿宋" w:eastAsia="仿宋" w:cs="仿宋"/>
          <w:kern w:val="48"/>
          <w:sz w:val="24"/>
          <w:szCs w:val="24"/>
          <w:lang w:val="en-US" w:eastAsia="zh-CN"/>
        </w:rPr>
        <w:t>9</w:t>
      </w:r>
      <w:r>
        <w:rPr>
          <w:rFonts w:hint="eastAsia" w:ascii="仿宋" w:hAnsi="仿宋" w:eastAsia="仿宋" w:cs="仿宋"/>
          <w:kern w:val="48"/>
          <w:sz w:val="24"/>
          <w:szCs w:val="24"/>
          <w:lang w:eastAsia="zh-CN"/>
        </w:rPr>
        <w:t>）</w:t>
      </w:r>
      <w:r>
        <w:rPr>
          <w:rFonts w:hint="eastAsia" w:ascii="仿宋" w:hAnsi="仿宋" w:eastAsia="仿宋" w:cs="仿宋"/>
          <w:kern w:val="48"/>
          <w:sz w:val="24"/>
          <w:szCs w:val="24"/>
          <w:lang w:val="en-US" w:eastAsia="zh-CN"/>
        </w:rPr>
        <w:t>承诺投标文件电子版和纸质版内容及格式等完全保持一致</w:t>
      </w:r>
      <w:r>
        <w:rPr>
          <w:rFonts w:hint="eastAsia" w:ascii="仿宋" w:hAnsi="仿宋" w:eastAsia="仿宋" w:cs="仿宋"/>
          <w:kern w:val="48"/>
          <w:sz w:val="24"/>
          <w:szCs w:val="24"/>
        </w:rPr>
        <w:t>：自行提供承诺函（格式自拟）</w:t>
      </w:r>
    </w:p>
    <w:p w14:paraId="44A0CF80">
      <w:pPr>
        <w:snapToGrid w:val="0"/>
        <w:spacing w:line="360" w:lineRule="auto"/>
        <w:rPr>
          <w:rFonts w:ascii="仿宋" w:hAnsi="仿宋" w:eastAsia="仿宋" w:cs="仿宋"/>
          <w:kern w:val="48"/>
          <w:sz w:val="24"/>
          <w:szCs w:val="24"/>
        </w:rPr>
      </w:pPr>
      <w:r>
        <w:rPr>
          <w:rFonts w:hint="eastAsia" w:ascii="仿宋" w:hAnsi="仿宋" w:eastAsia="仿宋" w:cs="仿宋"/>
          <w:kern w:val="48"/>
          <w:sz w:val="24"/>
          <w:szCs w:val="24"/>
        </w:rPr>
        <w:t>（</w:t>
      </w:r>
      <w:r>
        <w:rPr>
          <w:rFonts w:hint="eastAsia" w:ascii="仿宋" w:hAnsi="仿宋" w:eastAsia="仿宋" w:cs="仿宋"/>
          <w:kern w:val="48"/>
          <w:sz w:val="24"/>
          <w:szCs w:val="24"/>
          <w:lang w:val="en-US" w:eastAsia="zh-CN"/>
        </w:rPr>
        <w:t>10</w:t>
      </w:r>
      <w:r>
        <w:rPr>
          <w:rFonts w:hint="eastAsia" w:ascii="仿宋" w:hAnsi="仿宋" w:eastAsia="仿宋" w:cs="仿宋"/>
          <w:kern w:val="48"/>
          <w:sz w:val="24"/>
          <w:szCs w:val="24"/>
        </w:rPr>
        <w:t>）未被人民法院在“信用中国”网站（www.creditchina.gov.cn）和中国政府采购网（http://www.ccgp.gov.cn/cr/list）列入失信被执行人名单</w:t>
      </w:r>
      <w:bookmarkStart w:id="11" w:name="_GoBack"/>
      <w:bookmarkEnd w:id="11"/>
      <w:r>
        <w:rPr>
          <w:rFonts w:hint="eastAsia" w:ascii="仿宋" w:hAnsi="仿宋" w:eastAsia="仿宋" w:cs="仿宋"/>
          <w:kern w:val="48"/>
          <w:sz w:val="24"/>
          <w:szCs w:val="24"/>
        </w:rPr>
        <w:t>、 重大税收违法案件当事人名单、 政府采购严重违法失信行为记录名单且在被执行期内，投标人须提供承诺函；</w:t>
      </w:r>
    </w:p>
    <w:p w14:paraId="04D5C3AC">
      <w:pPr>
        <w:pStyle w:val="14"/>
        <w:tabs>
          <w:tab w:val="left" w:pos="5580"/>
        </w:tabs>
        <w:rPr>
          <w:rFonts w:hint="eastAsia" w:ascii="仿宋" w:hAnsi="仿宋" w:eastAsia="仿宋" w:cs="仿宋"/>
          <w:kern w:val="48"/>
          <w:sz w:val="24"/>
          <w:szCs w:val="24"/>
          <w:lang w:val="en-US" w:eastAsia="zh-CN" w:bidi="ar-SA"/>
        </w:rPr>
      </w:pPr>
      <w:r>
        <w:rPr>
          <w:rFonts w:hint="eastAsia" w:ascii="仿宋" w:hAnsi="仿宋" w:eastAsia="仿宋" w:cs="仿宋"/>
          <w:kern w:val="48"/>
          <w:sz w:val="24"/>
          <w:szCs w:val="24"/>
          <w:lang w:val="en-US" w:eastAsia="zh-CN" w:bidi="ar-SA"/>
        </w:rPr>
        <w:t>（11）具有履行合同所必须的设备和专业技术能力</w:t>
      </w:r>
      <w:r>
        <w:rPr>
          <w:rFonts w:hint="eastAsia" w:ascii="仿宋" w:hAnsi="仿宋" w:eastAsia="仿宋" w:cs="仿宋"/>
          <w:kern w:val="48"/>
          <w:sz w:val="24"/>
          <w:szCs w:val="24"/>
          <w:lang w:val="en-US" w:eastAsia="zh-CN" w:bidi="ar-SA"/>
        </w:rPr>
        <w:t>资质证明。</w:t>
      </w:r>
    </w:p>
    <w:p w14:paraId="705E5A78">
      <w:pPr>
        <w:pStyle w:val="14"/>
        <w:tabs>
          <w:tab w:val="left" w:pos="5580"/>
        </w:tabs>
        <w:rPr>
          <w:rFonts w:hint="eastAsia" w:ascii="仿宋" w:hAnsi="仿宋" w:eastAsia="仿宋" w:cs="仿宋"/>
          <w:kern w:val="48"/>
          <w:sz w:val="24"/>
          <w:szCs w:val="24"/>
          <w:lang w:val="en-US" w:eastAsia="zh-CN" w:bidi="ar-SA"/>
        </w:rPr>
      </w:pPr>
      <w:r>
        <w:rPr>
          <w:rFonts w:hint="eastAsia" w:ascii="仿宋" w:hAnsi="仿宋" w:eastAsia="仿宋" w:cs="仿宋"/>
          <w:kern w:val="48"/>
          <w:sz w:val="24"/>
          <w:szCs w:val="24"/>
          <w:lang w:val="en-US" w:eastAsia="zh-CN" w:bidi="ar-SA"/>
        </w:rPr>
        <w:t>（12）具有提供检验服务的资质证明。</w:t>
      </w:r>
    </w:p>
    <w:p w14:paraId="775D3712">
      <w:pPr>
        <w:pStyle w:val="14"/>
        <w:tabs>
          <w:tab w:val="left" w:pos="5580"/>
        </w:tabs>
        <w:rPr>
          <w:rFonts w:hint="eastAsia" w:ascii="仿宋" w:hAnsi="仿宋" w:eastAsia="仿宋" w:cs="仿宋"/>
          <w:b/>
          <w:kern w:val="48"/>
          <w:sz w:val="30"/>
          <w:szCs w:val="30"/>
        </w:rPr>
      </w:pPr>
      <w:r>
        <w:rPr>
          <w:rFonts w:hint="eastAsia" w:ascii="仿宋" w:hAnsi="仿宋" w:eastAsia="仿宋" w:cs="仿宋"/>
          <w:b/>
          <w:kern w:val="48"/>
          <w:sz w:val="30"/>
          <w:szCs w:val="30"/>
          <w:lang w:val="en-US" w:eastAsia="zh-CN"/>
        </w:rPr>
        <w:t>※</w:t>
      </w:r>
      <w:r>
        <w:rPr>
          <w:rFonts w:hint="eastAsia" w:ascii="仿宋" w:hAnsi="仿宋" w:eastAsia="仿宋" w:cs="仿宋"/>
          <w:b/>
          <w:kern w:val="48"/>
          <w:sz w:val="30"/>
          <w:szCs w:val="30"/>
        </w:rPr>
        <w:t>注：以上</w:t>
      </w:r>
      <w:r>
        <w:rPr>
          <w:rFonts w:hint="eastAsia" w:ascii="仿宋" w:hAnsi="仿宋" w:eastAsia="仿宋" w:cs="仿宋"/>
          <w:b/>
          <w:kern w:val="48"/>
          <w:sz w:val="30"/>
          <w:szCs w:val="30"/>
          <w:lang w:val="en-US" w:eastAsia="zh-CN"/>
        </w:rPr>
        <w:t>条款格式及内容不可改动，所有资料按目录顺序逐一添加和填写，并提供原件或原件扫描件后</w:t>
      </w:r>
      <w:r>
        <w:rPr>
          <w:rFonts w:hint="eastAsia" w:ascii="仿宋" w:hAnsi="仿宋" w:eastAsia="仿宋" w:cs="仿宋"/>
          <w:b/>
          <w:kern w:val="48"/>
          <w:sz w:val="30"/>
          <w:szCs w:val="30"/>
        </w:rPr>
        <w:t>均需加盖公章</w:t>
      </w:r>
      <w:r>
        <w:rPr>
          <w:rFonts w:hint="eastAsia" w:ascii="仿宋" w:hAnsi="仿宋" w:eastAsia="仿宋" w:cs="仿宋"/>
          <w:b/>
          <w:kern w:val="48"/>
          <w:sz w:val="30"/>
          <w:szCs w:val="30"/>
          <w:lang w:eastAsia="zh-CN"/>
        </w:rPr>
        <w:t>（</w:t>
      </w:r>
      <w:r>
        <w:rPr>
          <w:rFonts w:hint="eastAsia" w:ascii="仿宋" w:hAnsi="仿宋" w:eastAsia="仿宋" w:cs="仿宋"/>
          <w:b/>
          <w:kern w:val="48"/>
          <w:sz w:val="30"/>
          <w:szCs w:val="30"/>
          <w:lang w:val="en-US" w:eastAsia="zh-CN"/>
        </w:rPr>
        <w:t>鲜章</w:t>
      </w:r>
      <w:r>
        <w:rPr>
          <w:rFonts w:hint="eastAsia" w:ascii="仿宋" w:hAnsi="仿宋" w:eastAsia="仿宋" w:cs="仿宋"/>
          <w:b/>
          <w:kern w:val="48"/>
          <w:sz w:val="30"/>
          <w:szCs w:val="30"/>
          <w:lang w:eastAsia="zh-CN"/>
        </w:rPr>
        <w:t>）</w:t>
      </w:r>
      <w:r>
        <w:rPr>
          <w:rFonts w:hint="eastAsia" w:ascii="仿宋" w:hAnsi="仿宋" w:eastAsia="仿宋" w:cs="仿宋"/>
          <w:b/>
          <w:kern w:val="48"/>
          <w:sz w:val="30"/>
          <w:szCs w:val="30"/>
        </w:rPr>
        <w:t>。</w:t>
      </w:r>
    </w:p>
    <w:p w14:paraId="7C237C7A">
      <w:pPr>
        <w:jc w:val="center"/>
        <w:rPr>
          <w:rFonts w:hint="eastAsia" w:ascii="Arial" w:hAnsi="Arial" w:eastAsia="仿宋_GB2312" w:cs="Arial"/>
          <w:b w:val="0"/>
          <w:bCs/>
          <w:sz w:val="24"/>
          <w:szCs w:val="24"/>
        </w:rPr>
      </w:pPr>
      <w:r>
        <w:rPr>
          <w:rFonts w:hint="eastAsia" w:ascii="仿宋" w:hAnsi="仿宋" w:eastAsia="仿宋" w:cs="仿宋"/>
          <w:b/>
          <w:bCs w:val="0"/>
          <w:kern w:val="48"/>
          <w:sz w:val="52"/>
          <w:szCs w:val="52"/>
          <w:lang w:val="en-US" w:eastAsia="zh-CN"/>
        </w:rPr>
        <w:t>（1）</w:t>
      </w:r>
    </w:p>
    <w:p w14:paraId="54E03E6E">
      <w:pPr>
        <w:ind w:firstLine="120" w:firstLineChars="50"/>
        <w:jc w:val="center"/>
        <w:rPr>
          <w:rFonts w:ascii="Arial" w:hAnsi="Arial" w:eastAsia="仿宋_GB2312" w:cs="Arial"/>
          <w:b/>
          <w:u w:val="single"/>
        </w:rPr>
      </w:pPr>
      <w:r>
        <w:rPr>
          <w:rFonts w:hint="eastAsia" w:ascii="仿宋" w:hAnsi="仿宋" w:eastAsia="仿宋" w:cs="仿宋"/>
          <w:b/>
          <w:bCs w:val="0"/>
          <w:kern w:val="48"/>
          <w:sz w:val="24"/>
          <w:szCs w:val="24"/>
        </w:rPr>
        <w:t>法定代表人授权书（正本）、法定代表人和被授权人的身份证复印件</w:t>
      </w:r>
      <w:r>
        <w:rPr>
          <w:rFonts w:hint="eastAsia" w:ascii="仿宋" w:hAnsi="仿宋" w:eastAsia="仿宋" w:cs="仿宋"/>
          <w:b/>
          <w:bCs w:val="0"/>
          <w:sz w:val="21"/>
          <w:szCs w:val="21"/>
        </w:rPr>
        <w:t>。</w:t>
      </w:r>
      <w:r>
        <w:rPr>
          <w:rFonts w:ascii="Arial" w:hAnsi="Arial" w:eastAsia="仿宋_GB2312" w:cs="Arial"/>
          <w:b/>
          <w:bCs w:val="0"/>
          <w:sz w:val="24"/>
          <w:szCs w:val="24"/>
        </w:rPr>
        <w:t xml:space="preserve"> </w:t>
      </w:r>
      <w:r>
        <w:rPr>
          <w:rFonts w:ascii="Arial" w:hAnsi="Arial" w:eastAsia="仿宋_GB2312" w:cs="Arial"/>
          <w:b/>
        </w:rPr>
        <w:t xml:space="preserve">   </w:t>
      </w:r>
      <w:r>
        <w:rPr>
          <w:rFonts w:hint="eastAsia" w:ascii="Arial" w:hAnsi="Arial" w:eastAsia="仿宋_GB2312" w:cs="Arial"/>
          <w:b/>
        </w:rPr>
        <w:t xml:space="preserve">                   </w:t>
      </w:r>
      <w:r>
        <w:rPr>
          <w:rFonts w:ascii="Cambria" w:hAnsi="Cambria" w:eastAsia="黑体"/>
          <w:b/>
          <w:bCs/>
          <w:sz w:val="32"/>
          <w:szCs w:val="32"/>
        </w:rPr>
        <w:t>法定代表人授权书</w:t>
      </w:r>
    </w:p>
    <w:p w14:paraId="1367F1B1">
      <w:pPr>
        <w:pStyle w:val="14"/>
        <w:jc w:val="center"/>
        <w:rPr>
          <w:rFonts w:ascii="Arial" w:hAnsi="Arial" w:eastAsia="仿宋_GB2312" w:cs="Arial"/>
        </w:rPr>
      </w:pPr>
      <w:r>
        <w:rPr>
          <w:rFonts w:ascii="Arial" w:hAnsi="Arial" w:eastAsia="仿宋_GB2312" w:cs="Arial"/>
          <w:u w:val="single"/>
        </w:rPr>
        <w:cr/>
      </w:r>
      <w:r>
        <w:rPr>
          <w:rFonts w:ascii="Arial" w:hAnsi="Arial" w:eastAsia="仿宋_GB2312" w:cs="Arial"/>
        </w:rPr>
        <w:t>（如投标人代表不是投标人法人代表，须持有《法定代表人授权书》）</w:t>
      </w:r>
    </w:p>
    <w:p w14:paraId="4FEA1952">
      <w:pPr>
        <w:spacing w:line="660" w:lineRule="exact"/>
        <w:ind w:firstLine="480" w:firstLineChars="200"/>
        <w:rPr>
          <w:rFonts w:hint="eastAsia" w:ascii="仿宋" w:hAnsi="仿宋" w:eastAsia="仿宋"/>
        </w:rPr>
      </w:pPr>
      <w:r>
        <w:rPr>
          <w:rFonts w:hint="eastAsia" w:ascii="仿宋" w:hAnsi="仿宋" w:eastAsia="仿宋"/>
        </w:rPr>
        <w:t>本授权委托书声明：我</w:t>
      </w:r>
      <w:r>
        <w:rPr>
          <w:rFonts w:hint="eastAsia" w:ascii="仿宋" w:hAnsi="仿宋" w:eastAsia="仿宋"/>
          <w:u w:val="single"/>
        </w:rPr>
        <w:t xml:space="preserve">               </w:t>
      </w:r>
      <w:r>
        <w:rPr>
          <w:rFonts w:hint="eastAsia" w:ascii="仿宋" w:hAnsi="仿宋" w:eastAsia="仿宋"/>
        </w:rPr>
        <w:t>（姓名）</w:t>
      </w:r>
      <w:r>
        <w:rPr>
          <w:rFonts w:hint="eastAsia" w:ascii="仿宋" w:hAnsi="仿宋" w:eastAsia="仿宋"/>
          <w:u w:val="single"/>
        </w:rPr>
        <w:t xml:space="preserve">                 </w:t>
      </w:r>
      <w:r>
        <w:rPr>
          <w:rFonts w:hint="eastAsia" w:ascii="仿宋" w:hAnsi="仿宋" w:eastAsia="仿宋"/>
        </w:rPr>
        <w:t>（身份证号）系</w:t>
      </w:r>
      <w:r>
        <w:rPr>
          <w:rFonts w:hint="eastAsia" w:ascii="仿宋" w:hAnsi="仿宋" w:eastAsia="仿宋"/>
          <w:u w:val="single"/>
        </w:rPr>
        <w:t xml:space="preserve">                 </w:t>
      </w:r>
      <w:r>
        <w:rPr>
          <w:rFonts w:hint="eastAsia" w:ascii="仿宋" w:hAnsi="仿宋" w:eastAsia="仿宋"/>
        </w:rPr>
        <w:t>（投标单位的名称）的法定代表人，现授权委托</w:t>
      </w:r>
      <w:r>
        <w:rPr>
          <w:rFonts w:hint="eastAsia" w:ascii="仿宋" w:hAnsi="仿宋" w:eastAsia="仿宋"/>
          <w:u w:val="single"/>
        </w:rPr>
        <w:t xml:space="preserve">                  </w:t>
      </w:r>
      <w:r>
        <w:rPr>
          <w:rFonts w:hint="eastAsia" w:ascii="仿宋" w:hAnsi="仿宋" w:eastAsia="仿宋"/>
        </w:rPr>
        <w:t>（单位名称）的</w:t>
      </w:r>
      <w:r>
        <w:rPr>
          <w:rFonts w:hint="eastAsia" w:ascii="仿宋" w:hAnsi="仿宋" w:eastAsia="仿宋"/>
          <w:u w:val="single"/>
        </w:rPr>
        <w:t xml:space="preserve">              </w:t>
      </w:r>
      <w:r>
        <w:rPr>
          <w:rFonts w:hint="eastAsia" w:ascii="仿宋" w:hAnsi="仿宋" w:eastAsia="仿宋"/>
        </w:rPr>
        <w:t>（姓名）</w:t>
      </w:r>
      <w:r>
        <w:rPr>
          <w:rFonts w:hint="eastAsia" w:ascii="仿宋" w:hAnsi="仿宋" w:eastAsia="仿宋"/>
          <w:u w:val="single"/>
        </w:rPr>
        <w:t xml:space="preserve">                 </w:t>
      </w:r>
      <w:r>
        <w:rPr>
          <w:rFonts w:hint="eastAsia" w:ascii="仿宋" w:hAnsi="仿宋" w:eastAsia="仿宋"/>
        </w:rPr>
        <w:t>（身份证号）为我单位代理人，以本单位的名义参加</w:t>
      </w:r>
      <w:r>
        <w:rPr>
          <w:rFonts w:hint="eastAsia" w:ascii="仿宋" w:hAnsi="仿宋" w:eastAsia="仿宋"/>
          <w:u w:val="single"/>
        </w:rPr>
        <w:t xml:space="preserve">                      </w:t>
      </w:r>
      <w:r>
        <w:rPr>
          <w:rFonts w:hint="eastAsia" w:ascii="仿宋" w:hAnsi="仿宋" w:eastAsia="仿宋"/>
        </w:rPr>
        <w:t>（</w:t>
      </w:r>
      <w:r>
        <w:rPr>
          <w:rFonts w:hint="eastAsia" w:ascii="仿宋" w:hAnsi="仿宋" w:eastAsia="仿宋"/>
          <w:lang w:val="en-US" w:eastAsia="zh-CN"/>
        </w:rPr>
        <w:t>耗材/试剂</w:t>
      </w:r>
      <w:r>
        <w:rPr>
          <w:rFonts w:hint="eastAsia" w:ascii="仿宋" w:hAnsi="仿宋" w:eastAsia="仿宋"/>
        </w:rPr>
        <w:t>名称）的</w:t>
      </w:r>
      <w:r>
        <w:rPr>
          <w:rFonts w:hint="eastAsia" w:ascii="仿宋" w:hAnsi="仿宋" w:eastAsia="仿宋"/>
          <w:u w:val="single"/>
        </w:rPr>
        <w:t xml:space="preserve">                 </w:t>
      </w:r>
      <w:r>
        <w:rPr>
          <w:rFonts w:hint="eastAsia" w:ascii="仿宋" w:hAnsi="仿宋" w:eastAsia="仿宋"/>
        </w:rPr>
        <w:t>投标活动。代理人在开标、评标、合同谈判过程中所签署的一切文件和处理与之有关的一切事务，我均予以承认，其法律后果由本公司承担。</w:t>
      </w:r>
    </w:p>
    <w:p w14:paraId="65F7CBC3">
      <w:pPr>
        <w:spacing w:line="660" w:lineRule="exact"/>
        <w:ind w:firstLine="576"/>
        <w:rPr>
          <w:rFonts w:hint="eastAsia" w:ascii="仿宋" w:hAnsi="仿宋" w:eastAsia="仿宋"/>
          <w:b/>
        </w:rPr>
      </w:pPr>
      <w:r>
        <w:rPr>
          <w:rFonts w:hint="eastAsia" w:ascii="仿宋" w:hAnsi="仿宋" w:eastAsia="仿宋"/>
        </w:rPr>
        <w:t>本授权书于</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日签字生效，有效期从</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日至</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日（6个月以上），特此声明。</w:t>
      </w:r>
    </w:p>
    <w:p w14:paraId="23489DCE">
      <w:pPr>
        <w:spacing w:line="660" w:lineRule="exact"/>
        <w:ind w:firstLine="576"/>
        <w:rPr>
          <w:rFonts w:hint="eastAsia" w:ascii="仿宋" w:hAnsi="仿宋" w:eastAsia="仿宋"/>
        </w:rPr>
      </w:pPr>
      <w:r>
        <w:rPr>
          <w:rFonts w:hint="eastAsia" w:ascii="仿宋" w:hAnsi="仿宋" w:eastAsia="仿宋"/>
        </w:rPr>
        <w:t>代理人无转委权，特此委托。</w:t>
      </w:r>
    </w:p>
    <w:p w14:paraId="790B15CB">
      <w:pPr>
        <w:spacing w:line="660" w:lineRule="exact"/>
        <w:ind w:firstLine="576"/>
        <w:rPr>
          <w:rFonts w:hint="eastAsia" w:ascii="仿宋" w:hAnsi="仿宋" w:eastAsia="仿宋"/>
        </w:rPr>
      </w:pPr>
      <w:r>
        <w:rPr>
          <w:rFonts w:hint="eastAsia" w:ascii="仿宋" w:hAnsi="仿宋" w:eastAsia="仿宋"/>
        </w:rPr>
        <w:t>代理人：            性别：          年龄：</w:t>
      </w:r>
    </w:p>
    <w:p w14:paraId="6F5A4FD2">
      <w:pPr>
        <w:spacing w:line="660" w:lineRule="exact"/>
        <w:ind w:firstLine="576"/>
        <w:rPr>
          <w:rFonts w:hint="eastAsia" w:ascii="仿宋" w:hAnsi="仿宋" w:eastAsia="仿宋"/>
        </w:rPr>
      </w:pPr>
      <w:r>
        <w:rPr>
          <w:rFonts w:hint="eastAsia" w:ascii="仿宋" w:hAnsi="仿宋" w:eastAsia="仿宋"/>
        </w:rPr>
        <w:t>单位：              部门：          职务：</w:t>
      </w:r>
    </w:p>
    <w:p w14:paraId="49136B13">
      <w:pPr>
        <w:spacing w:line="660" w:lineRule="exact"/>
        <w:ind w:firstLine="576"/>
        <w:rPr>
          <w:rFonts w:hint="eastAsia" w:ascii="仿宋" w:hAnsi="仿宋" w:eastAsia="仿宋"/>
        </w:rPr>
      </w:pPr>
      <w:r>
        <w:rPr>
          <w:rFonts w:hint="eastAsia" w:ascii="仿宋" w:hAnsi="仿宋" w:eastAsia="仿宋"/>
        </w:rPr>
        <w:t>投标单位：（盖章）</w:t>
      </w:r>
    </w:p>
    <w:p w14:paraId="61E8B369">
      <w:pPr>
        <w:spacing w:line="660" w:lineRule="exact"/>
        <w:rPr>
          <w:rFonts w:hint="eastAsia" w:ascii="仿宋" w:hAnsi="仿宋" w:eastAsia="仿宋"/>
        </w:rPr>
      </w:pPr>
      <w:r>
        <w:rPr>
          <w:rFonts w:hint="eastAsia" w:ascii="仿宋" w:hAnsi="仿宋" w:eastAsia="仿宋"/>
        </w:rPr>
        <w:t xml:space="preserve">    法定代表人：（签字或盖章）</w:t>
      </w:r>
    </w:p>
    <w:p w14:paraId="40684622">
      <w:pPr>
        <w:spacing w:line="660" w:lineRule="exact"/>
        <w:rPr>
          <w:rFonts w:hint="eastAsia" w:ascii="仿宋" w:hAnsi="仿宋" w:eastAsia="仿宋"/>
        </w:rPr>
      </w:pPr>
      <w:r>
        <w:rPr>
          <w:rFonts w:hint="eastAsia" w:ascii="仿宋" w:hAnsi="仿宋" w:eastAsia="仿宋"/>
        </w:rPr>
        <w:t xml:space="preserve">                                                     年   月   日</w:t>
      </w:r>
    </w:p>
    <w:p w14:paraId="613C9798">
      <w:pPr>
        <w:spacing w:line="660" w:lineRule="exact"/>
        <w:rPr>
          <w:rFonts w:hint="eastAsia" w:ascii="仿宋" w:hAnsi="仿宋" w:eastAsia="仿宋" w:cs="仿宋"/>
          <w:b/>
          <w:bCs w:val="0"/>
          <w:kern w:val="48"/>
          <w:sz w:val="52"/>
          <w:szCs w:val="52"/>
        </w:rPr>
        <w:sectPr>
          <w:headerReference r:id="rId5" w:type="default"/>
          <w:footerReference r:id="rId6" w:type="default"/>
          <w:pgSz w:w="11907" w:h="16840"/>
          <w:pgMar w:top="1418" w:right="1418" w:bottom="1418" w:left="1418" w:header="851" w:footer="851" w:gutter="0"/>
          <w:pgNumType w:fmt="decimal"/>
          <w:cols w:space="720" w:num="1"/>
          <w:docGrid w:linePitch="326" w:charSpace="0"/>
        </w:sectPr>
      </w:pPr>
      <w:r>
        <w:rPr>
          <w:rFonts w:hint="eastAsia" w:ascii="仿宋" w:hAnsi="仿宋" w:eastAsia="仿宋"/>
          <w:b/>
        </w:rPr>
        <w:t>（附件：法定代表人身份证复印件、被授权人身份证复印件、被授权人现场查验身份证）</w:t>
      </w:r>
    </w:p>
    <w:p w14:paraId="427364E9">
      <w:pPr>
        <w:snapToGrid w:val="0"/>
        <w:spacing w:line="360" w:lineRule="auto"/>
        <w:jc w:val="center"/>
        <w:rPr>
          <w:rFonts w:hint="eastAsia" w:ascii="仿宋" w:hAnsi="仿宋" w:eastAsia="仿宋" w:cs="仿宋"/>
          <w:b/>
          <w:bCs w:val="0"/>
          <w:kern w:val="48"/>
          <w:sz w:val="52"/>
          <w:szCs w:val="52"/>
        </w:rPr>
      </w:pPr>
      <w:r>
        <w:rPr>
          <w:rFonts w:hint="eastAsia" w:ascii="仿宋" w:hAnsi="仿宋" w:eastAsia="仿宋" w:cs="仿宋"/>
          <w:b/>
          <w:bCs w:val="0"/>
          <w:kern w:val="48"/>
          <w:sz w:val="52"/>
          <w:szCs w:val="52"/>
        </w:rPr>
        <w:t>（</w:t>
      </w:r>
      <w:r>
        <w:rPr>
          <w:rFonts w:hint="eastAsia" w:ascii="仿宋" w:hAnsi="仿宋" w:eastAsia="仿宋" w:cs="仿宋"/>
          <w:b/>
          <w:bCs w:val="0"/>
          <w:kern w:val="48"/>
          <w:sz w:val="52"/>
          <w:szCs w:val="52"/>
          <w:lang w:val="en-US" w:eastAsia="zh-CN"/>
        </w:rPr>
        <w:t>2</w:t>
      </w:r>
      <w:r>
        <w:rPr>
          <w:rFonts w:hint="eastAsia" w:ascii="仿宋" w:hAnsi="仿宋" w:eastAsia="仿宋" w:cs="仿宋"/>
          <w:b/>
          <w:bCs w:val="0"/>
          <w:kern w:val="48"/>
          <w:sz w:val="52"/>
          <w:szCs w:val="52"/>
        </w:rPr>
        <w:t>）</w:t>
      </w:r>
    </w:p>
    <w:p w14:paraId="2475118F">
      <w:pPr>
        <w:snapToGrid w:val="0"/>
        <w:spacing w:line="360" w:lineRule="auto"/>
        <w:ind w:firstLine="422" w:firstLineChars="200"/>
        <w:jc w:val="both"/>
        <w:rPr>
          <w:rFonts w:ascii="仿宋" w:hAnsi="仿宋" w:eastAsia="仿宋" w:cs="仿宋"/>
          <w:b/>
          <w:bCs w:val="0"/>
          <w:kern w:val="48"/>
          <w:sz w:val="21"/>
          <w:szCs w:val="21"/>
        </w:rPr>
      </w:pPr>
      <w:r>
        <w:rPr>
          <w:rFonts w:hint="eastAsia" w:ascii="仿宋" w:hAnsi="仿宋" w:eastAsia="仿宋" w:cs="仿宋"/>
          <w:b/>
          <w:bCs w:val="0"/>
          <w:kern w:val="48"/>
          <w:sz w:val="21"/>
          <w:szCs w:val="21"/>
        </w:rPr>
        <w:t>投标单位被授权人必须是投标单位在职员工，需出具投标截止前三个月缴纳社保的证明材料，提供的社保证明材料（个人），必须包含身份证号（或社保号）和参保基本情况，并带有社保部门公章或社保部门的有效电子印章。</w:t>
      </w:r>
      <w:r>
        <w:rPr>
          <w:rFonts w:hint="eastAsia" w:ascii="仿宋" w:hAnsi="仿宋" w:eastAsia="仿宋" w:cs="仿宋"/>
          <w:b/>
          <w:bCs w:val="0"/>
          <w:sz w:val="21"/>
          <w:szCs w:val="21"/>
        </w:rPr>
        <w:t>不接受第三方代缴社保的证明。</w:t>
      </w:r>
    </w:p>
    <w:p w14:paraId="3865B093">
      <w:pPr>
        <w:pStyle w:val="14"/>
        <w:jc w:val="center"/>
        <w:rPr>
          <w:rFonts w:hint="eastAsia" w:ascii="仿宋" w:hAnsi="仿宋" w:eastAsia="仿宋" w:cs="仿宋"/>
          <w:b/>
          <w:bCs/>
          <w:kern w:val="48"/>
          <w:sz w:val="52"/>
          <w:szCs w:val="52"/>
        </w:rPr>
      </w:pPr>
      <w:r>
        <w:rPr>
          <w:rFonts w:ascii="Arial" w:hAnsi="Arial" w:eastAsia="仿宋_GB2312" w:cs="Arial"/>
        </w:rPr>
        <w:br w:type="page"/>
      </w:r>
      <w:r>
        <w:rPr>
          <w:rFonts w:hint="eastAsia" w:ascii="仿宋" w:hAnsi="仿宋" w:eastAsia="仿宋" w:cs="仿宋"/>
          <w:b/>
          <w:bCs/>
          <w:kern w:val="48"/>
          <w:sz w:val="52"/>
          <w:szCs w:val="52"/>
          <w:lang w:eastAsia="zh-CN"/>
        </w:rPr>
        <w:t>（</w:t>
      </w:r>
      <w:r>
        <w:rPr>
          <w:rFonts w:hint="eastAsia" w:ascii="仿宋" w:hAnsi="仿宋" w:eastAsia="仿宋" w:cs="仿宋"/>
          <w:b/>
          <w:bCs/>
          <w:kern w:val="48"/>
          <w:sz w:val="52"/>
          <w:szCs w:val="52"/>
          <w:lang w:val="en-US" w:eastAsia="zh-CN"/>
        </w:rPr>
        <w:t>3</w:t>
      </w:r>
      <w:r>
        <w:rPr>
          <w:rFonts w:hint="eastAsia" w:ascii="仿宋" w:hAnsi="仿宋" w:eastAsia="仿宋" w:cs="仿宋"/>
          <w:b/>
          <w:bCs/>
          <w:kern w:val="48"/>
          <w:sz w:val="52"/>
          <w:szCs w:val="52"/>
          <w:lang w:eastAsia="zh-CN"/>
        </w:rPr>
        <w:t>）</w:t>
      </w:r>
    </w:p>
    <w:p w14:paraId="46EA5CF8">
      <w:pPr>
        <w:pStyle w:val="14"/>
        <w:ind w:firstLine="482" w:firstLineChars="200"/>
        <w:jc w:val="center"/>
        <w:rPr>
          <w:rFonts w:hint="eastAsia" w:ascii="仿宋" w:hAnsi="仿宋" w:eastAsia="仿宋" w:cs="仿宋"/>
          <w:b/>
          <w:bCs/>
          <w:kern w:val="48"/>
          <w:szCs w:val="21"/>
        </w:rPr>
      </w:pPr>
      <w:r>
        <w:rPr>
          <w:rFonts w:hint="eastAsia" w:ascii="仿宋" w:hAnsi="仿宋" w:eastAsia="仿宋" w:cs="仿宋"/>
          <w:b/>
          <w:bCs/>
          <w:kern w:val="48"/>
          <w:szCs w:val="21"/>
        </w:rPr>
        <w:t>投标人资格声明</w:t>
      </w:r>
      <w:r>
        <w:rPr>
          <w:rFonts w:hint="eastAsia" w:ascii="仿宋" w:hAnsi="仿宋" w:eastAsia="仿宋" w:cs="仿宋"/>
          <w:b/>
          <w:bCs/>
          <w:kern w:val="48"/>
          <w:szCs w:val="21"/>
          <w:lang w:val="en-US" w:eastAsia="zh-CN"/>
        </w:rPr>
        <w:t>承诺函</w:t>
      </w:r>
      <w:r>
        <w:rPr>
          <w:rFonts w:hint="eastAsia" w:ascii="仿宋" w:hAnsi="仿宋" w:eastAsia="仿宋" w:cs="仿宋"/>
          <w:b/>
          <w:bCs/>
          <w:kern w:val="48"/>
          <w:szCs w:val="21"/>
        </w:rPr>
        <w:t>。</w:t>
      </w:r>
    </w:p>
    <w:p w14:paraId="6C0891DF">
      <w:pPr>
        <w:widowControl/>
        <w:adjustRightInd w:val="0"/>
        <w:snapToGrid w:val="0"/>
        <w:spacing w:before="120" w:beforeLines="50" w:line="360" w:lineRule="auto"/>
        <w:jc w:val="left"/>
        <w:rPr>
          <w:kern w:val="0"/>
          <w:sz w:val="24"/>
        </w:rPr>
      </w:pPr>
      <w:r>
        <w:rPr>
          <w:sz w:val="24"/>
        </w:rPr>
        <w:t>致（招标人）：</w:t>
      </w:r>
    </w:p>
    <w:p w14:paraId="5D062987">
      <w:pPr>
        <w:widowControl/>
        <w:adjustRightInd w:val="0"/>
        <w:snapToGrid w:val="0"/>
        <w:spacing w:before="120" w:beforeLines="50" w:line="360" w:lineRule="auto"/>
        <w:ind w:firstLine="480" w:firstLineChars="200"/>
        <w:jc w:val="left"/>
        <w:rPr>
          <w:kern w:val="0"/>
          <w:sz w:val="24"/>
        </w:rPr>
      </w:pPr>
      <w:r>
        <w:rPr>
          <w:sz w:val="24"/>
        </w:rPr>
        <w:t>按照招标文件的规定，我单位郑重声明如下：</w:t>
      </w:r>
    </w:p>
    <w:p w14:paraId="76D12051">
      <w:pPr>
        <w:widowControl/>
        <w:adjustRightInd w:val="0"/>
        <w:snapToGrid w:val="0"/>
        <w:spacing w:before="120" w:beforeLines="50" w:line="360" w:lineRule="auto"/>
        <w:ind w:firstLine="480" w:firstLineChars="200"/>
        <w:jc w:val="left"/>
        <w:rPr>
          <w:kern w:val="0"/>
          <w:sz w:val="24"/>
        </w:rPr>
      </w:pPr>
      <w:r>
        <w:rPr>
          <w:sz w:val="24"/>
        </w:rPr>
        <w:t>一、我单位是按照中华人民共和国法律规定登记注册的，注册地点为</w:t>
      </w:r>
      <w:r>
        <w:rPr>
          <w:sz w:val="24"/>
          <w:u w:val="single"/>
        </w:rPr>
        <w:t xml:space="preserve">      </w:t>
      </w:r>
      <w:r>
        <w:rPr>
          <w:sz w:val="24"/>
        </w:rPr>
        <w:t>，全称为</w:t>
      </w:r>
      <w:r>
        <w:rPr>
          <w:sz w:val="24"/>
          <w:u w:val="single"/>
        </w:rPr>
        <w:t xml:space="preserve">      </w:t>
      </w:r>
      <w:r>
        <w:rPr>
          <w:sz w:val="24"/>
        </w:rPr>
        <w:t>，统一社会信用代码为</w:t>
      </w:r>
      <w:r>
        <w:rPr>
          <w:sz w:val="24"/>
          <w:u w:val="single"/>
        </w:rPr>
        <w:t xml:space="preserve">      </w:t>
      </w:r>
      <w:r>
        <w:rPr>
          <w:sz w:val="24"/>
        </w:rPr>
        <w:t>，法定代表人为</w:t>
      </w:r>
      <w:r>
        <w:rPr>
          <w:sz w:val="24"/>
          <w:u w:val="single"/>
        </w:rPr>
        <w:t xml:space="preserve">      </w:t>
      </w:r>
      <w:r>
        <w:rPr>
          <w:sz w:val="24"/>
        </w:rPr>
        <w:t>，具有独立承担民事责任的能力。</w:t>
      </w:r>
    </w:p>
    <w:p w14:paraId="3AB25610">
      <w:pPr>
        <w:widowControl/>
        <w:adjustRightInd w:val="0"/>
        <w:snapToGrid w:val="0"/>
        <w:spacing w:before="120" w:beforeLines="50" w:line="360" w:lineRule="auto"/>
        <w:ind w:firstLine="480" w:firstLineChars="200"/>
        <w:jc w:val="left"/>
        <w:rPr>
          <w:sz w:val="24"/>
        </w:rPr>
      </w:pPr>
      <w:r>
        <w:rPr>
          <w:sz w:val="24"/>
        </w:rPr>
        <w:t>二、我单位具有良好的商业信誉和健全的财务会计制度。</w:t>
      </w:r>
    </w:p>
    <w:p w14:paraId="622996D3">
      <w:pPr>
        <w:widowControl/>
        <w:adjustRightInd w:val="0"/>
        <w:snapToGrid w:val="0"/>
        <w:spacing w:before="120" w:beforeLines="50" w:line="360" w:lineRule="auto"/>
        <w:ind w:firstLine="480" w:firstLineChars="200"/>
        <w:jc w:val="left"/>
        <w:rPr>
          <w:kern w:val="0"/>
          <w:sz w:val="24"/>
        </w:rPr>
      </w:pPr>
      <w:r>
        <w:rPr>
          <w:kern w:val="0"/>
          <w:sz w:val="24"/>
        </w:rPr>
        <w:t>三、</w:t>
      </w:r>
      <w:r>
        <w:rPr>
          <w:sz w:val="24"/>
        </w:rPr>
        <w:t>我单位具有履行本项目采购合同所必需的设备和专业技术能力。</w:t>
      </w:r>
    </w:p>
    <w:p w14:paraId="1D8376E8">
      <w:pPr>
        <w:widowControl/>
        <w:adjustRightInd w:val="0"/>
        <w:snapToGrid w:val="0"/>
        <w:spacing w:before="120" w:beforeLines="50" w:line="360" w:lineRule="auto"/>
        <w:ind w:firstLine="480" w:firstLineChars="200"/>
        <w:jc w:val="left"/>
        <w:rPr>
          <w:sz w:val="24"/>
        </w:rPr>
      </w:pPr>
      <w:r>
        <w:rPr>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5B6309B2">
      <w:pPr>
        <w:widowControl/>
        <w:adjustRightInd w:val="0"/>
        <w:snapToGrid w:val="0"/>
        <w:spacing w:before="120" w:beforeLines="50" w:line="360" w:lineRule="auto"/>
        <w:ind w:firstLine="480" w:firstLineChars="200"/>
        <w:jc w:val="left"/>
        <w:rPr>
          <w:sz w:val="24"/>
        </w:rPr>
      </w:pPr>
      <w:r>
        <w:rPr>
          <w:sz w:val="24"/>
        </w:rPr>
        <w:t>五、我单位具备法律、行政法规规定的其他条件。</w:t>
      </w:r>
    </w:p>
    <w:p w14:paraId="28F4AFF9">
      <w:pPr>
        <w:widowControl/>
        <w:adjustRightInd w:val="0"/>
        <w:snapToGrid w:val="0"/>
        <w:spacing w:before="120" w:beforeLines="50" w:line="360" w:lineRule="auto"/>
        <w:ind w:firstLine="480" w:firstLineChars="200"/>
        <w:jc w:val="left"/>
        <w:rPr>
          <w:sz w:val="24"/>
        </w:rPr>
      </w:pPr>
      <w:r>
        <w:rPr>
          <w:kern w:val="0"/>
          <w:sz w:val="24"/>
        </w:rPr>
        <w:t>六、</w:t>
      </w:r>
      <w:r>
        <w:rPr>
          <w:sz w:val="24"/>
        </w:rPr>
        <w:t>与我单位存在“单位负责人为同一人或者存在直接控股、管理关系”的其他法人单位信息如下（如无，填写“无”）：</w:t>
      </w:r>
    </w:p>
    <w:p w14:paraId="31162FD8">
      <w:pPr>
        <w:adjustRightInd w:val="0"/>
        <w:snapToGrid w:val="0"/>
        <w:spacing w:before="120" w:beforeLines="50" w:line="360" w:lineRule="auto"/>
        <w:ind w:firstLine="480" w:firstLineChars="200"/>
        <w:rPr>
          <w:sz w:val="24"/>
          <w:u w:val="single"/>
        </w:rPr>
      </w:pPr>
      <w:r>
        <w:rPr>
          <w:sz w:val="24"/>
        </w:rPr>
        <w:t>1、与我单位的法定代表人（单位负责人）为同一人的其他法人单位如下：</w:t>
      </w:r>
      <w:r>
        <w:rPr>
          <w:sz w:val="24"/>
          <w:u w:val="single"/>
        </w:rPr>
        <w:t xml:space="preserve">               </w:t>
      </w:r>
    </w:p>
    <w:p w14:paraId="1194A155">
      <w:pPr>
        <w:adjustRightInd w:val="0"/>
        <w:snapToGrid w:val="0"/>
        <w:spacing w:before="120" w:beforeLines="50" w:line="360" w:lineRule="auto"/>
        <w:ind w:firstLine="480" w:firstLineChars="200"/>
        <w:rPr>
          <w:sz w:val="24"/>
        </w:rPr>
      </w:pPr>
      <w:r>
        <w:rPr>
          <w:sz w:val="24"/>
        </w:rPr>
        <w:t>2、我单位直接控股的其他法人单位如下：</w:t>
      </w:r>
      <w:r>
        <w:rPr>
          <w:sz w:val="24"/>
          <w:u w:val="single"/>
        </w:rPr>
        <w:t xml:space="preserve">                                            </w:t>
      </w:r>
    </w:p>
    <w:p w14:paraId="22FE8521">
      <w:pPr>
        <w:adjustRightInd w:val="0"/>
        <w:snapToGrid w:val="0"/>
        <w:spacing w:before="120" w:beforeLines="50" w:line="360" w:lineRule="auto"/>
        <w:ind w:firstLine="480" w:firstLineChars="200"/>
        <w:rPr>
          <w:sz w:val="24"/>
        </w:rPr>
      </w:pPr>
      <w:r>
        <w:rPr>
          <w:sz w:val="24"/>
        </w:rPr>
        <w:t>3、与我单位存在管理关系的其他法人单位如下：</w:t>
      </w:r>
      <w:r>
        <w:rPr>
          <w:sz w:val="24"/>
          <w:u w:val="single"/>
        </w:rPr>
        <w:t xml:space="preserve">                                      </w:t>
      </w:r>
    </w:p>
    <w:p w14:paraId="5DACAA51">
      <w:pPr>
        <w:widowControl/>
        <w:adjustRightInd w:val="0"/>
        <w:snapToGrid w:val="0"/>
        <w:spacing w:before="120" w:beforeLines="50" w:line="360" w:lineRule="auto"/>
        <w:jc w:val="left"/>
        <w:rPr>
          <w:rFonts w:hint="eastAsia"/>
          <w:sz w:val="24"/>
          <w:lang w:val="en-US" w:eastAsia="zh-CN"/>
        </w:rPr>
      </w:pPr>
    </w:p>
    <w:p w14:paraId="25B2D6F8">
      <w:pPr>
        <w:widowControl/>
        <w:adjustRightInd w:val="0"/>
        <w:snapToGrid w:val="0"/>
        <w:spacing w:before="120" w:beforeLines="50" w:line="360" w:lineRule="auto"/>
        <w:jc w:val="left"/>
        <w:rPr>
          <w:rFonts w:hint="eastAsia"/>
          <w:sz w:val="24"/>
          <w:lang w:val="en-US" w:eastAsia="zh-CN"/>
        </w:rPr>
      </w:pPr>
    </w:p>
    <w:p w14:paraId="6855E4D4">
      <w:pPr>
        <w:widowControl/>
        <w:adjustRightInd w:val="0"/>
        <w:snapToGrid w:val="0"/>
        <w:spacing w:before="120" w:beforeLines="50" w:line="360" w:lineRule="auto"/>
        <w:jc w:val="left"/>
        <w:rPr>
          <w:rFonts w:hint="eastAsia"/>
          <w:sz w:val="24"/>
          <w:lang w:val="en-US" w:eastAsia="zh-CN"/>
        </w:rPr>
      </w:pPr>
    </w:p>
    <w:p w14:paraId="45CE7E79">
      <w:pPr>
        <w:widowControl/>
        <w:adjustRightInd w:val="0"/>
        <w:snapToGrid w:val="0"/>
        <w:spacing w:before="120" w:beforeLines="50" w:line="360" w:lineRule="auto"/>
        <w:jc w:val="left"/>
        <w:rPr>
          <w:rFonts w:hint="eastAsia"/>
          <w:sz w:val="24"/>
          <w:lang w:val="en-US" w:eastAsia="zh-CN"/>
        </w:rPr>
      </w:pPr>
    </w:p>
    <w:p w14:paraId="4A3DE45F">
      <w:pPr>
        <w:widowControl/>
        <w:adjustRightInd w:val="0"/>
        <w:snapToGrid w:val="0"/>
        <w:spacing w:before="120" w:beforeLines="50" w:line="360" w:lineRule="auto"/>
        <w:jc w:val="left"/>
        <w:rPr>
          <w:rFonts w:hint="eastAsia"/>
          <w:sz w:val="24"/>
          <w:lang w:val="en-US" w:eastAsia="zh-CN"/>
        </w:rPr>
      </w:pPr>
    </w:p>
    <w:p w14:paraId="77A46F74">
      <w:pPr>
        <w:widowControl/>
        <w:adjustRightInd w:val="0"/>
        <w:snapToGrid w:val="0"/>
        <w:spacing w:before="120" w:beforeLines="50" w:line="360" w:lineRule="auto"/>
        <w:jc w:val="left"/>
        <w:rPr>
          <w:rFonts w:hint="eastAsia"/>
          <w:sz w:val="24"/>
          <w:lang w:val="en-US" w:eastAsia="zh-CN"/>
        </w:rPr>
      </w:pPr>
    </w:p>
    <w:p w14:paraId="6F1AF887">
      <w:pPr>
        <w:widowControl/>
        <w:adjustRightInd w:val="0"/>
        <w:snapToGrid w:val="0"/>
        <w:spacing w:before="120" w:beforeLines="50" w:line="360" w:lineRule="auto"/>
        <w:jc w:val="left"/>
        <w:rPr>
          <w:rFonts w:hint="default" w:eastAsia="宋体"/>
          <w:sz w:val="24"/>
          <w:lang w:val="en-US" w:eastAsia="zh-CN"/>
        </w:rPr>
      </w:pPr>
      <w:r>
        <w:rPr>
          <w:rFonts w:hint="eastAsia"/>
          <w:sz w:val="24"/>
          <w:lang w:val="en-US" w:eastAsia="zh-CN"/>
        </w:rPr>
        <w:t>附件：登录国家企业信用信息公示系统查询公司股东信息并附上官方网站截图</w:t>
      </w:r>
    </w:p>
    <w:p w14:paraId="11358940">
      <w:pPr>
        <w:widowControl/>
        <w:adjustRightInd w:val="0"/>
        <w:snapToGrid w:val="0"/>
        <w:spacing w:before="120" w:beforeLines="50" w:line="360" w:lineRule="auto"/>
        <w:jc w:val="left"/>
        <w:rPr>
          <w:sz w:val="24"/>
        </w:rPr>
      </w:pPr>
    </w:p>
    <w:p w14:paraId="3286F202">
      <w:pPr>
        <w:widowControl/>
        <w:adjustRightInd w:val="0"/>
        <w:snapToGrid w:val="0"/>
        <w:spacing w:before="120" w:beforeLines="50" w:line="360" w:lineRule="auto"/>
        <w:jc w:val="left"/>
        <w:rPr>
          <w:sz w:val="24"/>
        </w:rPr>
      </w:pPr>
    </w:p>
    <w:p w14:paraId="66AFFBEC">
      <w:pPr>
        <w:widowControl/>
        <w:adjustRightInd w:val="0"/>
        <w:snapToGrid w:val="0"/>
        <w:spacing w:before="120" w:beforeLines="50" w:line="360" w:lineRule="auto"/>
        <w:jc w:val="left"/>
        <w:rPr>
          <w:sz w:val="24"/>
        </w:rPr>
      </w:pPr>
    </w:p>
    <w:p w14:paraId="11056E5C">
      <w:pPr>
        <w:widowControl/>
        <w:adjustRightInd w:val="0"/>
        <w:snapToGrid w:val="0"/>
        <w:spacing w:before="120" w:beforeLines="50" w:line="360" w:lineRule="auto"/>
        <w:jc w:val="left"/>
        <w:rPr>
          <w:sz w:val="24"/>
        </w:rPr>
      </w:pPr>
    </w:p>
    <w:p w14:paraId="018CAF30">
      <w:pPr>
        <w:widowControl/>
        <w:adjustRightInd w:val="0"/>
        <w:snapToGrid w:val="0"/>
        <w:spacing w:before="120" w:beforeLines="50" w:line="360" w:lineRule="auto"/>
        <w:jc w:val="left"/>
        <w:rPr>
          <w:sz w:val="24"/>
        </w:rPr>
      </w:pPr>
    </w:p>
    <w:p w14:paraId="0AB16C4B">
      <w:pPr>
        <w:widowControl/>
        <w:adjustRightInd w:val="0"/>
        <w:snapToGrid w:val="0"/>
        <w:spacing w:before="120" w:beforeLines="50" w:line="360" w:lineRule="auto"/>
        <w:jc w:val="left"/>
        <w:rPr>
          <w:sz w:val="24"/>
        </w:rPr>
      </w:pPr>
    </w:p>
    <w:p w14:paraId="1FC89DEA">
      <w:pPr>
        <w:widowControl/>
        <w:adjustRightInd w:val="0"/>
        <w:snapToGrid w:val="0"/>
        <w:spacing w:before="120" w:beforeLines="50" w:line="360" w:lineRule="auto"/>
        <w:jc w:val="left"/>
        <w:rPr>
          <w:sz w:val="24"/>
        </w:rPr>
      </w:pPr>
    </w:p>
    <w:p w14:paraId="53ED3BC4">
      <w:pPr>
        <w:widowControl/>
        <w:adjustRightInd w:val="0"/>
        <w:snapToGrid w:val="0"/>
        <w:spacing w:before="120" w:beforeLines="50" w:line="360" w:lineRule="auto"/>
        <w:jc w:val="left"/>
        <w:rPr>
          <w:sz w:val="24"/>
        </w:rPr>
      </w:pPr>
    </w:p>
    <w:p w14:paraId="0AA196A9">
      <w:pPr>
        <w:widowControl/>
        <w:adjustRightInd w:val="0"/>
        <w:snapToGrid w:val="0"/>
        <w:spacing w:before="120" w:beforeLines="50" w:line="360" w:lineRule="auto"/>
        <w:jc w:val="left"/>
        <w:rPr>
          <w:sz w:val="24"/>
        </w:rPr>
      </w:pPr>
    </w:p>
    <w:p w14:paraId="4AC007D0">
      <w:pPr>
        <w:widowControl/>
        <w:adjustRightInd w:val="0"/>
        <w:snapToGrid w:val="0"/>
        <w:spacing w:before="120" w:beforeLines="50" w:line="360" w:lineRule="auto"/>
        <w:ind w:firstLine="480" w:firstLineChars="200"/>
        <w:jc w:val="left"/>
        <w:rPr>
          <w:rFonts w:hint="eastAsia"/>
          <w:sz w:val="24"/>
          <w:lang w:val="en-US" w:eastAsia="zh-CN"/>
        </w:rPr>
      </w:pPr>
    </w:p>
    <w:p w14:paraId="21EAB9D6">
      <w:pPr>
        <w:widowControl/>
        <w:adjustRightInd w:val="0"/>
        <w:snapToGrid w:val="0"/>
        <w:spacing w:before="120" w:beforeLines="50" w:line="360" w:lineRule="auto"/>
        <w:ind w:firstLine="480" w:firstLineChars="200"/>
        <w:jc w:val="left"/>
        <w:rPr>
          <w:rFonts w:hint="eastAsia"/>
          <w:sz w:val="24"/>
          <w:lang w:val="en-US" w:eastAsia="zh-CN"/>
        </w:rPr>
      </w:pPr>
    </w:p>
    <w:p w14:paraId="39FAC47A">
      <w:pPr>
        <w:widowControl/>
        <w:adjustRightInd w:val="0"/>
        <w:snapToGrid w:val="0"/>
        <w:spacing w:before="120" w:beforeLines="50" w:line="360" w:lineRule="auto"/>
        <w:ind w:firstLine="480" w:firstLineChars="200"/>
        <w:jc w:val="left"/>
        <w:rPr>
          <w:rFonts w:hint="eastAsia"/>
          <w:sz w:val="24"/>
          <w:lang w:val="en-US" w:eastAsia="zh-CN"/>
        </w:rPr>
      </w:pPr>
    </w:p>
    <w:p w14:paraId="3E8E8429">
      <w:pPr>
        <w:widowControl/>
        <w:adjustRightInd w:val="0"/>
        <w:snapToGrid w:val="0"/>
        <w:spacing w:before="120" w:beforeLines="50" w:line="360" w:lineRule="auto"/>
        <w:jc w:val="left"/>
        <w:rPr>
          <w:rFonts w:hint="eastAsia"/>
          <w:sz w:val="24"/>
          <w:lang w:val="en-US" w:eastAsia="zh-CN"/>
        </w:rPr>
      </w:pPr>
    </w:p>
    <w:p w14:paraId="5C6C7A3B">
      <w:pPr>
        <w:widowControl/>
        <w:adjustRightInd w:val="0"/>
        <w:snapToGrid w:val="0"/>
        <w:spacing w:before="120" w:beforeLines="50" w:line="360" w:lineRule="auto"/>
        <w:ind w:firstLine="480" w:firstLineChars="200"/>
        <w:jc w:val="left"/>
        <w:rPr>
          <w:rFonts w:hint="eastAsia"/>
          <w:sz w:val="24"/>
          <w:lang w:val="en-US" w:eastAsia="zh-CN"/>
        </w:rPr>
      </w:pPr>
    </w:p>
    <w:p w14:paraId="5EBC770B">
      <w:pPr>
        <w:widowControl/>
        <w:adjustRightInd w:val="0"/>
        <w:snapToGrid w:val="0"/>
        <w:spacing w:before="120" w:beforeLines="50" w:line="360" w:lineRule="auto"/>
        <w:ind w:firstLine="480" w:firstLineChars="200"/>
        <w:jc w:val="left"/>
        <w:rPr>
          <w:rFonts w:hint="eastAsia"/>
          <w:sz w:val="24"/>
          <w:lang w:val="en-US" w:eastAsia="zh-CN"/>
        </w:rPr>
      </w:pPr>
    </w:p>
    <w:p w14:paraId="62B669E3">
      <w:pPr>
        <w:widowControl/>
        <w:adjustRightInd w:val="0"/>
        <w:snapToGrid w:val="0"/>
        <w:spacing w:before="120" w:beforeLines="50" w:line="360" w:lineRule="auto"/>
        <w:ind w:firstLine="480" w:firstLineChars="200"/>
        <w:jc w:val="left"/>
        <w:rPr>
          <w:rFonts w:hint="eastAsia"/>
          <w:sz w:val="24"/>
          <w:lang w:val="en-US" w:eastAsia="zh-CN"/>
        </w:rPr>
      </w:pPr>
    </w:p>
    <w:p w14:paraId="011B43DE">
      <w:pPr>
        <w:widowControl/>
        <w:adjustRightInd w:val="0"/>
        <w:snapToGrid w:val="0"/>
        <w:spacing w:before="120" w:beforeLines="50" w:line="360" w:lineRule="auto"/>
        <w:ind w:firstLine="480" w:firstLineChars="200"/>
        <w:jc w:val="left"/>
        <w:rPr>
          <w:rFonts w:hint="eastAsia"/>
          <w:sz w:val="24"/>
          <w:lang w:val="en-US" w:eastAsia="zh-CN"/>
        </w:rPr>
      </w:pPr>
    </w:p>
    <w:p w14:paraId="3F649FBC">
      <w:pPr>
        <w:widowControl/>
        <w:adjustRightInd w:val="0"/>
        <w:snapToGrid w:val="0"/>
        <w:spacing w:before="120" w:beforeLines="50" w:line="360" w:lineRule="auto"/>
        <w:ind w:firstLine="480" w:firstLineChars="200"/>
        <w:jc w:val="left"/>
        <w:rPr>
          <w:kern w:val="0"/>
          <w:sz w:val="24"/>
        </w:rPr>
      </w:pPr>
      <w:r>
        <w:rPr>
          <w:rFonts w:hint="eastAsia"/>
          <w:sz w:val="24"/>
          <w:lang w:val="en-US" w:eastAsia="zh-CN"/>
        </w:rPr>
        <w:t>★</w:t>
      </w:r>
      <w:r>
        <w:rPr>
          <w:sz w:val="24"/>
        </w:rPr>
        <w:t>我单位保证上述声明的事项都是真实的，如有虚假，我单位愿意承担相应的法律责任，并承担因此所造成的一切损失。</w:t>
      </w:r>
    </w:p>
    <w:p w14:paraId="0599DADE">
      <w:pPr>
        <w:widowControl/>
        <w:adjustRightInd w:val="0"/>
        <w:snapToGrid w:val="0"/>
        <w:spacing w:before="120" w:beforeLines="50" w:line="360" w:lineRule="auto"/>
        <w:ind w:firstLine="480" w:firstLineChars="200"/>
        <w:jc w:val="left"/>
        <w:rPr>
          <w:sz w:val="24"/>
        </w:rPr>
      </w:pPr>
      <w:r>
        <w:rPr>
          <w:rFonts w:hint="eastAsia"/>
          <w:sz w:val="24"/>
          <w:lang w:val="en-US" w:eastAsia="zh-CN"/>
        </w:rPr>
        <w:t>★</w:t>
      </w:r>
      <w:r>
        <w:rPr>
          <w:sz w:val="24"/>
        </w:rPr>
        <w:t>我单位保证随时按照要求提供能够证明上述声明事项真实性的任何有效文件。</w:t>
      </w:r>
    </w:p>
    <w:p w14:paraId="18E5E6E0">
      <w:pPr>
        <w:widowControl/>
        <w:adjustRightInd w:val="0"/>
        <w:snapToGrid w:val="0"/>
        <w:spacing w:before="120" w:beforeLines="50" w:line="360" w:lineRule="auto"/>
        <w:ind w:firstLine="480" w:firstLineChars="200"/>
        <w:jc w:val="left"/>
        <w:rPr>
          <w:sz w:val="24"/>
        </w:rPr>
      </w:pPr>
      <w:r>
        <w:rPr>
          <w:rFonts w:hint="eastAsia"/>
          <w:sz w:val="24"/>
          <w:lang w:val="en-US" w:eastAsia="zh-CN"/>
        </w:rPr>
        <w:t>★</w:t>
      </w:r>
      <w:r>
        <w:rPr>
          <w:sz w:val="24"/>
        </w:rPr>
        <w:t>我单位保证</w:t>
      </w:r>
      <w:r>
        <w:rPr>
          <w:rFonts w:hint="eastAsia"/>
          <w:sz w:val="24"/>
          <w:lang w:val="en-US" w:eastAsia="zh-CN"/>
        </w:rPr>
        <w:t>此次参与的投标项目并无与我公司有任何串联关系的公司共同投标。</w:t>
      </w:r>
    </w:p>
    <w:p w14:paraId="2F0EBFDE">
      <w:pPr>
        <w:widowControl/>
        <w:adjustRightInd w:val="0"/>
        <w:snapToGrid w:val="0"/>
        <w:spacing w:before="120" w:beforeLines="50" w:line="360" w:lineRule="auto"/>
        <w:jc w:val="left"/>
        <w:rPr>
          <w:kern w:val="0"/>
          <w:sz w:val="24"/>
        </w:rPr>
      </w:pPr>
      <w:r>
        <w:rPr>
          <w:sz w:val="24"/>
        </w:rPr>
        <w:t>投标人名称（盖单位公章）：</w:t>
      </w:r>
    </w:p>
    <w:p w14:paraId="0FE46846">
      <w:pPr>
        <w:widowControl/>
        <w:adjustRightInd w:val="0"/>
        <w:snapToGrid w:val="0"/>
        <w:spacing w:before="120" w:beforeLines="50" w:line="360" w:lineRule="auto"/>
        <w:jc w:val="left"/>
        <w:rPr>
          <w:b/>
          <w:bCs/>
          <w:kern w:val="0"/>
          <w:sz w:val="24"/>
        </w:rPr>
      </w:pPr>
      <w:r>
        <w:rPr>
          <w:sz w:val="24"/>
        </w:rPr>
        <w:t>法定代表人或委托代理人（签字）：</w:t>
      </w:r>
    </w:p>
    <w:p w14:paraId="5932FBCB">
      <w:pPr>
        <w:widowControl/>
        <w:adjustRightInd w:val="0"/>
        <w:snapToGrid w:val="0"/>
        <w:spacing w:before="120" w:beforeLines="50" w:line="360" w:lineRule="auto"/>
        <w:jc w:val="left"/>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15F874E4">
      <w:pPr>
        <w:pStyle w:val="14"/>
        <w:jc w:val="center"/>
        <w:rPr>
          <w:rFonts w:ascii="Arial" w:hAnsi="Arial" w:eastAsia="仿宋_GB2312" w:cs="Arial"/>
          <w:sz w:val="52"/>
          <w:szCs w:val="52"/>
        </w:rPr>
      </w:pPr>
      <w:r>
        <w:rPr>
          <w:rFonts w:hint="eastAsia" w:ascii="仿宋" w:hAnsi="仿宋" w:eastAsia="仿宋" w:cs="仿宋"/>
          <w:b/>
          <w:bCs/>
          <w:kern w:val="48"/>
          <w:sz w:val="52"/>
          <w:szCs w:val="52"/>
        </w:rPr>
        <w:br w:type="page"/>
      </w:r>
      <w:r>
        <w:rPr>
          <w:rFonts w:hint="eastAsia" w:ascii="仿宋" w:hAnsi="仿宋" w:eastAsia="仿宋" w:cs="仿宋"/>
          <w:b/>
          <w:bCs/>
          <w:kern w:val="48"/>
          <w:sz w:val="52"/>
          <w:szCs w:val="52"/>
        </w:rPr>
        <w:t>（</w:t>
      </w:r>
      <w:r>
        <w:rPr>
          <w:rFonts w:hint="eastAsia" w:ascii="仿宋" w:hAnsi="仿宋" w:eastAsia="仿宋" w:cs="仿宋"/>
          <w:b/>
          <w:bCs/>
          <w:kern w:val="48"/>
          <w:sz w:val="52"/>
          <w:szCs w:val="52"/>
          <w:lang w:val="en-US" w:eastAsia="zh-CN"/>
        </w:rPr>
        <w:t>4</w:t>
      </w:r>
      <w:r>
        <w:rPr>
          <w:rFonts w:hint="eastAsia" w:ascii="仿宋" w:hAnsi="仿宋" w:eastAsia="仿宋" w:cs="仿宋"/>
          <w:b/>
          <w:bCs/>
          <w:kern w:val="48"/>
          <w:sz w:val="52"/>
          <w:szCs w:val="52"/>
        </w:rPr>
        <w:t>）</w:t>
      </w:r>
    </w:p>
    <w:p w14:paraId="115B2433">
      <w:pPr>
        <w:pStyle w:val="14"/>
        <w:ind w:firstLine="482" w:firstLineChars="200"/>
        <w:rPr>
          <w:rFonts w:ascii="仿宋" w:hAnsi="仿宋" w:eastAsia="仿宋" w:cs="仿宋"/>
          <w:kern w:val="48"/>
          <w:szCs w:val="21"/>
        </w:rPr>
      </w:pPr>
      <w:r>
        <w:rPr>
          <w:rFonts w:hint="eastAsia" w:ascii="仿宋" w:hAnsi="仿宋" w:eastAsia="仿宋" w:cs="仿宋"/>
          <w:b/>
          <w:bCs/>
          <w:kern w:val="48"/>
          <w:szCs w:val="21"/>
        </w:rPr>
        <w:t>具有独立承担民事责任的能力：提供法人或其他组织的营业执照等证明文件，或自然人身份证明</w:t>
      </w:r>
      <w:r>
        <w:rPr>
          <w:rFonts w:hint="eastAsia" w:ascii="仿宋" w:hAnsi="仿宋" w:eastAsia="仿宋" w:cs="仿宋"/>
          <w:b/>
          <w:bCs w:val="0"/>
          <w:sz w:val="21"/>
          <w:szCs w:val="21"/>
        </w:rPr>
        <w:t>。</w:t>
      </w:r>
    </w:p>
    <w:p w14:paraId="554A3F9C">
      <w:pPr>
        <w:pStyle w:val="14"/>
        <w:jc w:val="center"/>
        <w:rPr>
          <w:rFonts w:hint="eastAsia" w:ascii="仿宋" w:hAnsi="仿宋" w:eastAsia="仿宋" w:cs="仿宋"/>
          <w:b/>
          <w:bCs/>
          <w:kern w:val="48"/>
          <w:sz w:val="52"/>
          <w:szCs w:val="52"/>
        </w:rPr>
      </w:pPr>
      <w:r>
        <w:rPr>
          <w:rFonts w:hint="eastAsia" w:ascii="仿宋" w:hAnsi="仿宋" w:eastAsia="仿宋" w:cs="仿宋"/>
          <w:b/>
          <w:bCs/>
          <w:kern w:val="48"/>
          <w:sz w:val="52"/>
          <w:szCs w:val="52"/>
        </w:rPr>
        <w:br w:type="page"/>
      </w:r>
      <w:r>
        <w:rPr>
          <w:rFonts w:hint="eastAsia" w:ascii="仿宋" w:hAnsi="仿宋" w:eastAsia="仿宋" w:cs="仿宋"/>
          <w:b/>
          <w:bCs/>
          <w:kern w:val="48"/>
          <w:sz w:val="52"/>
          <w:szCs w:val="52"/>
        </w:rPr>
        <w:t>（</w:t>
      </w:r>
      <w:r>
        <w:rPr>
          <w:rFonts w:hint="eastAsia" w:ascii="仿宋" w:hAnsi="仿宋" w:eastAsia="仿宋" w:cs="仿宋"/>
          <w:b/>
          <w:bCs/>
          <w:kern w:val="48"/>
          <w:sz w:val="52"/>
          <w:szCs w:val="52"/>
          <w:lang w:val="en-US" w:eastAsia="zh-CN"/>
        </w:rPr>
        <w:t>5</w:t>
      </w:r>
      <w:r>
        <w:rPr>
          <w:rFonts w:hint="eastAsia" w:ascii="仿宋" w:hAnsi="仿宋" w:eastAsia="仿宋" w:cs="仿宋"/>
          <w:b/>
          <w:bCs/>
          <w:kern w:val="48"/>
          <w:sz w:val="52"/>
          <w:szCs w:val="52"/>
        </w:rPr>
        <w:t>）</w:t>
      </w:r>
    </w:p>
    <w:p w14:paraId="5FD804BC">
      <w:pPr>
        <w:pStyle w:val="14"/>
        <w:ind w:firstLine="482" w:firstLineChars="200"/>
        <w:rPr>
          <w:rFonts w:ascii="仿宋" w:hAnsi="仿宋" w:eastAsia="仿宋" w:cs="仿宋"/>
          <w:b/>
          <w:bCs/>
          <w:kern w:val="48"/>
          <w:szCs w:val="21"/>
        </w:rPr>
      </w:pPr>
      <w:r>
        <w:rPr>
          <w:rFonts w:hint="eastAsia" w:ascii="仿宋" w:hAnsi="仿宋" w:eastAsia="仿宋" w:cs="仿宋"/>
          <w:b/>
          <w:bCs/>
          <w:kern w:val="48"/>
          <w:szCs w:val="21"/>
        </w:rPr>
        <w:t>具有良好的商业信誉和健全的财务会计制度：提供会计师事务所出具的</w:t>
      </w:r>
      <w:r>
        <w:rPr>
          <w:rFonts w:hint="eastAsia" w:ascii="仿宋" w:hAnsi="仿宋" w:eastAsia="仿宋" w:cs="仿宋"/>
          <w:b/>
          <w:bCs/>
          <w:kern w:val="48"/>
          <w:szCs w:val="21"/>
          <w:lang w:val="en-US" w:eastAsia="zh-CN"/>
        </w:rPr>
        <w:t>本年度或者上一年度的</w:t>
      </w:r>
      <w:r>
        <w:rPr>
          <w:rFonts w:hint="eastAsia" w:ascii="仿宋" w:hAnsi="仿宋" w:eastAsia="仿宋" w:cs="仿宋"/>
          <w:b/>
          <w:bCs/>
          <w:kern w:val="48"/>
          <w:szCs w:val="21"/>
        </w:rPr>
        <w:t>财务审计报告或由其开户行在投标截止前3个月内出具的资信证明</w:t>
      </w:r>
      <w:r>
        <w:rPr>
          <w:rFonts w:hint="eastAsia" w:ascii="仿宋" w:hAnsi="仿宋" w:eastAsia="仿宋" w:cs="仿宋"/>
          <w:b/>
          <w:bCs w:val="0"/>
          <w:sz w:val="21"/>
          <w:szCs w:val="21"/>
        </w:rPr>
        <w:t>。</w:t>
      </w:r>
    </w:p>
    <w:p w14:paraId="1D408761">
      <w:pPr>
        <w:pStyle w:val="14"/>
        <w:tabs>
          <w:tab w:val="left" w:pos="5580"/>
        </w:tabs>
        <w:rPr>
          <w:rFonts w:hint="eastAsia" w:ascii="Arial" w:hAnsi="Arial" w:eastAsia="仿宋_GB2312" w:cs="Arial"/>
        </w:rPr>
      </w:pPr>
    </w:p>
    <w:p w14:paraId="770E6170">
      <w:pPr>
        <w:pStyle w:val="14"/>
        <w:tabs>
          <w:tab w:val="left" w:pos="5580"/>
        </w:tabs>
        <w:rPr>
          <w:rFonts w:hint="eastAsia" w:ascii="Arial" w:hAnsi="Arial" w:eastAsia="仿宋_GB2312" w:cs="Arial"/>
        </w:rPr>
      </w:pPr>
    </w:p>
    <w:p w14:paraId="26D168E5">
      <w:pPr>
        <w:pStyle w:val="14"/>
        <w:tabs>
          <w:tab w:val="left" w:pos="5580"/>
        </w:tabs>
        <w:rPr>
          <w:rFonts w:hint="eastAsia" w:ascii="Arial" w:hAnsi="Arial" w:eastAsia="仿宋_GB2312" w:cs="Arial"/>
        </w:rPr>
      </w:pPr>
    </w:p>
    <w:p w14:paraId="0844EB30">
      <w:pPr>
        <w:pStyle w:val="14"/>
        <w:tabs>
          <w:tab w:val="left" w:pos="5580"/>
        </w:tabs>
        <w:rPr>
          <w:rFonts w:hint="eastAsia" w:ascii="Arial" w:hAnsi="Arial" w:eastAsia="仿宋_GB2312" w:cs="Arial"/>
        </w:rPr>
      </w:pPr>
    </w:p>
    <w:p w14:paraId="0AC304A1">
      <w:pPr>
        <w:pStyle w:val="14"/>
        <w:tabs>
          <w:tab w:val="left" w:pos="5580"/>
        </w:tabs>
        <w:rPr>
          <w:rFonts w:hint="eastAsia" w:ascii="Arial" w:hAnsi="Arial" w:eastAsia="仿宋_GB2312" w:cs="Arial"/>
        </w:rPr>
      </w:pPr>
    </w:p>
    <w:p w14:paraId="1B9D16E7">
      <w:pPr>
        <w:pStyle w:val="14"/>
        <w:tabs>
          <w:tab w:val="left" w:pos="5580"/>
        </w:tabs>
        <w:rPr>
          <w:rFonts w:hint="eastAsia" w:ascii="Arial" w:hAnsi="Arial" w:eastAsia="仿宋_GB2312" w:cs="Arial"/>
        </w:rPr>
      </w:pPr>
    </w:p>
    <w:p w14:paraId="45938CD8">
      <w:pPr>
        <w:pStyle w:val="14"/>
        <w:tabs>
          <w:tab w:val="left" w:pos="5580"/>
        </w:tabs>
        <w:rPr>
          <w:rFonts w:hint="eastAsia" w:ascii="Arial" w:hAnsi="Arial" w:eastAsia="仿宋_GB2312" w:cs="Arial"/>
        </w:rPr>
      </w:pPr>
    </w:p>
    <w:p w14:paraId="0DE6A464">
      <w:pPr>
        <w:pStyle w:val="14"/>
        <w:tabs>
          <w:tab w:val="left" w:pos="5580"/>
        </w:tabs>
        <w:rPr>
          <w:rFonts w:hint="eastAsia" w:ascii="Arial" w:hAnsi="Arial" w:eastAsia="仿宋_GB2312" w:cs="Arial"/>
        </w:rPr>
      </w:pPr>
    </w:p>
    <w:p w14:paraId="27FB4900">
      <w:pPr>
        <w:pStyle w:val="14"/>
        <w:tabs>
          <w:tab w:val="left" w:pos="5580"/>
        </w:tabs>
        <w:rPr>
          <w:rFonts w:hint="eastAsia" w:ascii="Arial" w:hAnsi="Arial" w:eastAsia="仿宋_GB2312" w:cs="Arial"/>
        </w:rPr>
      </w:pPr>
    </w:p>
    <w:p w14:paraId="17B1C144">
      <w:pPr>
        <w:pStyle w:val="14"/>
        <w:tabs>
          <w:tab w:val="left" w:pos="5580"/>
        </w:tabs>
        <w:rPr>
          <w:rFonts w:hint="eastAsia" w:ascii="Arial" w:hAnsi="Arial" w:eastAsia="仿宋_GB2312" w:cs="Arial"/>
        </w:rPr>
      </w:pPr>
    </w:p>
    <w:p w14:paraId="1E37A77A">
      <w:pPr>
        <w:pStyle w:val="14"/>
        <w:tabs>
          <w:tab w:val="left" w:pos="5580"/>
        </w:tabs>
        <w:rPr>
          <w:rFonts w:hint="eastAsia" w:ascii="Arial" w:hAnsi="Arial" w:eastAsia="仿宋_GB2312" w:cs="Arial"/>
        </w:rPr>
      </w:pPr>
    </w:p>
    <w:p w14:paraId="67BEBD2A">
      <w:pPr>
        <w:pStyle w:val="14"/>
        <w:tabs>
          <w:tab w:val="left" w:pos="5580"/>
        </w:tabs>
        <w:rPr>
          <w:rFonts w:hint="eastAsia" w:ascii="Arial" w:hAnsi="Arial" w:eastAsia="仿宋_GB2312" w:cs="Arial"/>
        </w:rPr>
      </w:pPr>
    </w:p>
    <w:p w14:paraId="4DBB6295">
      <w:pPr>
        <w:pStyle w:val="14"/>
        <w:tabs>
          <w:tab w:val="left" w:pos="5580"/>
        </w:tabs>
        <w:rPr>
          <w:rFonts w:hint="eastAsia" w:ascii="Arial" w:hAnsi="Arial" w:eastAsia="仿宋_GB2312" w:cs="Arial"/>
        </w:rPr>
      </w:pPr>
    </w:p>
    <w:p w14:paraId="4AB7C9BA">
      <w:pPr>
        <w:pStyle w:val="14"/>
        <w:tabs>
          <w:tab w:val="left" w:pos="5580"/>
        </w:tabs>
        <w:rPr>
          <w:rFonts w:hint="eastAsia" w:ascii="Arial" w:hAnsi="Arial" w:eastAsia="仿宋_GB2312" w:cs="Arial"/>
        </w:rPr>
      </w:pPr>
    </w:p>
    <w:p w14:paraId="397F39A8">
      <w:pPr>
        <w:pStyle w:val="14"/>
        <w:tabs>
          <w:tab w:val="left" w:pos="5580"/>
        </w:tabs>
        <w:rPr>
          <w:rFonts w:hint="eastAsia" w:ascii="Arial" w:hAnsi="Arial" w:eastAsia="仿宋_GB2312" w:cs="Arial"/>
        </w:rPr>
      </w:pPr>
    </w:p>
    <w:p w14:paraId="1090089F">
      <w:pPr>
        <w:pStyle w:val="14"/>
        <w:tabs>
          <w:tab w:val="left" w:pos="5580"/>
        </w:tabs>
        <w:rPr>
          <w:rFonts w:hint="eastAsia" w:ascii="Arial" w:hAnsi="Arial" w:eastAsia="仿宋_GB2312" w:cs="Arial"/>
        </w:rPr>
      </w:pPr>
    </w:p>
    <w:p w14:paraId="696E573D">
      <w:pPr>
        <w:pStyle w:val="14"/>
        <w:tabs>
          <w:tab w:val="left" w:pos="5580"/>
        </w:tabs>
        <w:rPr>
          <w:rFonts w:hint="eastAsia" w:ascii="Arial" w:hAnsi="Arial" w:eastAsia="仿宋_GB2312" w:cs="Arial"/>
        </w:rPr>
      </w:pPr>
    </w:p>
    <w:p w14:paraId="478E3466">
      <w:pPr>
        <w:pStyle w:val="14"/>
        <w:tabs>
          <w:tab w:val="left" w:pos="5580"/>
        </w:tabs>
        <w:rPr>
          <w:rFonts w:hint="eastAsia" w:ascii="Arial" w:hAnsi="Arial" w:eastAsia="仿宋_GB2312" w:cs="Arial"/>
        </w:rPr>
      </w:pPr>
    </w:p>
    <w:p w14:paraId="3F6334EA">
      <w:pPr>
        <w:pStyle w:val="14"/>
        <w:tabs>
          <w:tab w:val="left" w:pos="5580"/>
        </w:tabs>
        <w:rPr>
          <w:rFonts w:hint="eastAsia" w:ascii="Arial" w:hAnsi="Arial" w:eastAsia="仿宋_GB2312" w:cs="Arial"/>
        </w:rPr>
      </w:pPr>
    </w:p>
    <w:p w14:paraId="1944B10D">
      <w:pPr>
        <w:pStyle w:val="14"/>
        <w:tabs>
          <w:tab w:val="left" w:pos="5580"/>
        </w:tabs>
        <w:rPr>
          <w:rFonts w:hint="eastAsia" w:ascii="Arial" w:hAnsi="Arial" w:eastAsia="仿宋_GB2312" w:cs="Arial"/>
        </w:rPr>
      </w:pPr>
    </w:p>
    <w:p w14:paraId="115FB477">
      <w:pPr>
        <w:pStyle w:val="14"/>
        <w:tabs>
          <w:tab w:val="left" w:pos="5580"/>
        </w:tabs>
        <w:rPr>
          <w:rFonts w:hint="eastAsia" w:ascii="Arial" w:hAnsi="Arial" w:eastAsia="仿宋_GB2312" w:cs="Arial"/>
        </w:rPr>
      </w:pPr>
    </w:p>
    <w:p w14:paraId="7D1F058C">
      <w:pPr>
        <w:pStyle w:val="14"/>
        <w:tabs>
          <w:tab w:val="left" w:pos="5580"/>
        </w:tabs>
        <w:rPr>
          <w:rFonts w:hint="eastAsia" w:ascii="Arial" w:hAnsi="Arial" w:eastAsia="仿宋_GB2312" w:cs="Arial"/>
        </w:rPr>
      </w:pPr>
    </w:p>
    <w:p w14:paraId="0ED65CF8">
      <w:pPr>
        <w:pStyle w:val="14"/>
        <w:tabs>
          <w:tab w:val="left" w:pos="5580"/>
        </w:tabs>
        <w:rPr>
          <w:rFonts w:hint="eastAsia" w:ascii="Arial" w:hAnsi="Arial" w:eastAsia="仿宋_GB2312" w:cs="Arial"/>
        </w:rPr>
      </w:pPr>
    </w:p>
    <w:p w14:paraId="6E5086EF">
      <w:pPr>
        <w:pStyle w:val="14"/>
        <w:tabs>
          <w:tab w:val="left" w:pos="5580"/>
        </w:tabs>
        <w:rPr>
          <w:rFonts w:hint="eastAsia" w:ascii="Arial" w:hAnsi="Arial" w:eastAsia="仿宋_GB2312" w:cs="Arial"/>
        </w:rPr>
      </w:pPr>
    </w:p>
    <w:p w14:paraId="44E97075">
      <w:pPr>
        <w:pStyle w:val="14"/>
        <w:tabs>
          <w:tab w:val="left" w:pos="5580"/>
        </w:tabs>
        <w:rPr>
          <w:rFonts w:hint="eastAsia" w:ascii="Arial" w:hAnsi="Arial" w:eastAsia="仿宋_GB2312" w:cs="Arial"/>
        </w:rPr>
      </w:pPr>
    </w:p>
    <w:p w14:paraId="15BD5101">
      <w:pPr>
        <w:pStyle w:val="14"/>
        <w:tabs>
          <w:tab w:val="left" w:pos="5580"/>
        </w:tabs>
        <w:rPr>
          <w:rFonts w:hint="eastAsia" w:ascii="Arial" w:hAnsi="Arial" w:eastAsia="仿宋_GB2312" w:cs="Arial"/>
        </w:rPr>
      </w:pPr>
    </w:p>
    <w:p w14:paraId="3773A650">
      <w:pPr>
        <w:pStyle w:val="14"/>
        <w:tabs>
          <w:tab w:val="left" w:pos="5580"/>
        </w:tabs>
        <w:rPr>
          <w:rFonts w:hint="eastAsia" w:ascii="Arial" w:hAnsi="Arial" w:eastAsia="仿宋_GB2312" w:cs="Arial"/>
        </w:rPr>
      </w:pPr>
    </w:p>
    <w:p w14:paraId="209D65E0">
      <w:pPr>
        <w:pStyle w:val="14"/>
        <w:tabs>
          <w:tab w:val="left" w:pos="5580"/>
        </w:tabs>
        <w:jc w:val="center"/>
        <w:rPr>
          <w:rFonts w:hint="eastAsia" w:ascii="仿宋" w:hAnsi="仿宋" w:eastAsia="仿宋" w:cs="仿宋"/>
          <w:b/>
          <w:bCs/>
          <w:kern w:val="48"/>
          <w:sz w:val="52"/>
          <w:szCs w:val="52"/>
        </w:rPr>
      </w:pPr>
    </w:p>
    <w:p w14:paraId="3426AC94">
      <w:pPr>
        <w:pStyle w:val="14"/>
        <w:jc w:val="center"/>
        <w:rPr>
          <w:rFonts w:hint="eastAsia" w:ascii="仿宋" w:hAnsi="仿宋" w:eastAsia="仿宋" w:cs="仿宋"/>
          <w:b/>
          <w:bCs/>
          <w:kern w:val="48"/>
          <w:sz w:val="52"/>
          <w:szCs w:val="52"/>
          <w:lang w:eastAsia="zh-CN"/>
        </w:rPr>
      </w:pPr>
      <w:r>
        <w:rPr>
          <w:rFonts w:hint="eastAsia" w:ascii="仿宋" w:hAnsi="仿宋" w:eastAsia="仿宋" w:cs="仿宋"/>
          <w:b/>
          <w:bCs/>
          <w:kern w:val="48"/>
          <w:sz w:val="52"/>
          <w:szCs w:val="52"/>
          <w:lang w:eastAsia="zh-CN"/>
        </w:rPr>
        <w:t>（</w:t>
      </w:r>
      <w:r>
        <w:rPr>
          <w:rFonts w:hint="eastAsia" w:ascii="仿宋" w:hAnsi="仿宋" w:eastAsia="仿宋" w:cs="仿宋"/>
          <w:b/>
          <w:bCs/>
          <w:kern w:val="48"/>
          <w:sz w:val="52"/>
          <w:szCs w:val="52"/>
          <w:lang w:val="en-US" w:eastAsia="zh-CN"/>
        </w:rPr>
        <w:t>6</w:t>
      </w:r>
      <w:r>
        <w:rPr>
          <w:rFonts w:hint="eastAsia" w:ascii="仿宋" w:hAnsi="仿宋" w:eastAsia="仿宋" w:cs="仿宋"/>
          <w:b/>
          <w:bCs/>
          <w:kern w:val="48"/>
          <w:sz w:val="52"/>
          <w:szCs w:val="52"/>
          <w:lang w:eastAsia="zh-CN"/>
        </w:rPr>
        <w:t>）</w:t>
      </w:r>
    </w:p>
    <w:p w14:paraId="47C36915">
      <w:pPr>
        <w:pStyle w:val="14"/>
        <w:spacing w:line="240" w:lineRule="auto"/>
        <w:jc w:val="center"/>
        <w:rPr>
          <w:rFonts w:hint="eastAsia" w:ascii="仿宋" w:hAnsi="仿宋" w:eastAsia="仿宋" w:cs="仿宋"/>
          <w:b/>
          <w:bCs/>
          <w:kern w:val="48"/>
          <w:szCs w:val="21"/>
        </w:rPr>
      </w:pPr>
      <w:r>
        <w:rPr>
          <w:rFonts w:hint="eastAsia" w:ascii="仿宋" w:hAnsi="仿宋" w:eastAsia="仿宋" w:cs="仿宋"/>
          <w:b/>
          <w:bCs/>
          <w:kern w:val="48"/>
          <w:sz w:val="24"/>
          <w:szCs w:val="24"/>
          <w:lang w:val="en-US" w:eastAsia="zh-CN"/>
        </w:rPr>
        <w:t>提供投标截止前3个月的完税证明，依法免税的单位应提供相关证明材料。</w:t>
      </w:r>
      <w:r>
        <w:rPr>
          <w:rFonts w:hint="eastAsia" w:ascii="仿宋" w:hAnsi="仿宋" w:eastAsia="仿宋" w:cs="仿宋"/>
          <w:b/>
          <w:bCs/>
          <w:kern w:val="48"/>
          <w:sz w:val="52"/>
          <w:szCs w:val="52"/>
        </w:rPr>
        <w:br w:type="page"/>
      </w:r>
      <w:r>
        <w:rPr>
          <w:rFonts w:hint="eastAsia" w:ascii="仿宋" w:hAnsi="仿宋" w:eastAsia="仿宋" w:cs="仿宋"/>
          <w:b/>
          <w:bCs/>
          <w:kern w:val="48"/>
          <w:sz w:val="52"/>
          <w:szCs w:val="52"/>
        </w:rPr>
        <w:t>（</w:t>
      </w:r>
      <w:r>
        <w:rPr>
          <w:rFonts w:hint="eastAsia" w:ascii="仿宋" w:hAnsi="仿宋" w:eastAsia="仿宋" w:cs="仿宋"/>
          <w:b/>
          <w:bCs/>
          <w:kern w:val="48"/>
          <w:sz w:val="52"/>
          <w:szCs w:val="52"/>
          <w:lang w:val="en-US" w:eastAsia="zh-CN"/>
        </w:rPr>
        <w:t>7</w:t>
      </w:r>
      <w:r>
        <w:rPr>
          <w:rFonts w:hint="eastAsia" w:ascii="仿宋" w:hAnsi="仿宋" w:eastAsia="仿宋" w:cs="仿宋"/>
          <w:b/>
          <w:bCs/>
          <w:kern w:val="48"/>
          <w:sz w:val="52"/>
          <w:szCs w:val="52"/>
        </w:rPr>
        <w:t>）</w:t>
      </w:r>
    </w:p>
    <w:p w14:paraId="3C5D497F">
      <w:pPr>
        <w:pStyle w:val="14"/>
        <w:jc w:val="both"/>
        <w:rPr>
          <w:rFonts w:hint="eastAsia" w:ascii="Arial" w:hAnsi="Arial" w:eastAsia="仿宋_GB2312" w:cs="Arial"/>
        </w:rPr>
        <w:sectPr>
          <w:pgSz w:w="11907" w:h="16840"/>
          <w:pgMar w:top="1418" w:right="1418" w:bottom="1418" w:left="1418" w:header="851" w:footer="851" w:gutter="0"/>
          <w:pgNumType w:fmt="decimal"/>
          <w:cols w:space="720" w:num="1"/>
          <w:docGrid w:linePitch="326" w:charSpace="0"/>
        </w:sectPr>
      </w:pPr>
      <w:r>
        <w:rPr>
          <w:rFonts w:hint="eastAsia" w:ascii="仿宋" w:hAnsi="仿宋" w:eastAsia="仿宋" w:cs="仿宋"/>
          <w:b/>
          <w:bCs/>
          <w:kern w:val="48"/>
          <w:szCs w:val="21"/>
        </w:rPr>
        <w:t>具有依法缴纳税收和社会保障资金的良好记录：提供投标截止前3个月的社会保障资金缴存单据或社保机构开具的社会保险参保缴费情况证明，依法不需要缴纳社会保障资金的单位应提供相关证明材料</w:t>
      </w:r>
      <w:r>
        <w:rPr>
          <w:rFonts w:hint="eastAsia" w:ascii="仿宋" w:hAnsi="仿宋" w:eastAsia="仿宋" w:cs="仿宋"/>
          <w:b/>
          <w:bCs w:val="0"/>
          <w:sz w:val="21"/>
          <w:szCs w:val="21"/>
        </w:rPr>
        <w:t>。</w:t>
      </w:r>
    </w:p>
    <w:p w14:paraId="07EB26DB">
      <w:pPr>
        <w:pStyle w:val="14"/>
        <w:jc w:val="center"/>
        <w:rPr>
          <w:rFonts w:hint="eastAsia" w:ascii="仿宋" w:hAnsi="仿宋" w:eastAsia="仿宋" w:cs="仿宋"/>
          <w:b/>
          <w:bCs/>
          <w:kern w:val="48"/>
          <w:sz w:val="52"/>
          <w:szCs w:val="52"/>
        </w:rPr>
      </w:pPr>
      <w:r>
        <w:rPr>
          <w:rFonts w:hint="eastAsia" w:ascii="仿宋" w:hAnsi="仿宋" w:eastAsia="仿宋" w:cs="仿宋"/>
          <w:b/>
          <w:bCs/>
          <w:kern w:val="48"/>
          <w:sz w:val="52"/>
          <w:szCs w:val="52"/>
        </w:rPr>
        <w:t>（</w:t>
      </w:r>
      <w:r>
        <w:rPr>
          <w:rFonts w:hint="eastAsia" w:ascii="仿宋" w:hAnsi="仿宋" w:eastAsia="仿宋" w:cs="仿宋"/>
          <w:b/>
          <w:bCs/>
          <w:kern w:val="48"/>
          <w:sz w:val="52"/>
          <w:szCs w:val="52"/>
          <w:lang w:val="en-US" w:eastAsia="zh-CN"/>
        </w:rPr>
        <w:t>8</w:t>
      </w:r>
      <w:r>
        <w:rPr>
          <w:rFonts w:hint="eastAsia" w:ascii="仿宋" w:hAnsi="仿宋" w:eastAsia="仿宋" w:cs="仿宋"/>
          <w:b/>
          <w:bCs/>
          <w:kern w:val="48"/>
          <w:sz w:val="52"/>
          <w:szCs w:val="52"/>
        </w:rPr>
        <w:t>）</w:t>
      </w:r>
    </w:p>
    <w:p w14:paraId="7B6C60E0">
      <w:pPr>
        <w:pStyle w:val="14"/>
        <w:ind w:firstLine="482" w:firstLineChars="200"/>
        <w:rPr>
          <w:rFonts w:hint="eastAsia" w:ascii="仿宋" w:hAnsi="仿宋" w:eastAsia="仿宋" w:cs="仿宋"/>
          <w:b/>
          <w:bCs w:val="0"/>
          <w:sz w:val="21"/>
          <w:szCs w:val="21"/>
        </w:rPr>
      </w:pPr>
      <w:r>
        <w:rPr>
          <w:rFonts w:hint="eastAsia" w:ascii="仿宋" w:hAnsi="仿宋" w:eastAsia="仿宋" w:cs="仿宋"/>
          <w:b/>
          <w:bCs/>
          <w:kern w:val="48"/>
          <w:szCs w:val="21"/>
        </w:rPr>
        <w:t>参加本次招投标活动前三年内，在经营活动中没有违法违规记录： 提供书面声明（格式文件自拟）</w:t>
      </w:r>
      <w:r>
        <w:rPr>
          <w:rFonts w:hint="eastAsia" w:ascii="仿宋" w:hAnsi="仿宋" w:eastAsia="仿宋" w:cs="仿宋"/>
          <w:b/>
          <w:bCs w:val="0"/>
          <w:sz w:val="21"/>
          <w:szCs w:val="21"/>
        </w:rPr>
        <w:t>。</w:t>
      </w:r>
    </w:p>
    <w:p w14:paraId="170768B2">
      <w:pPr>
        <w:pStyle w:val="14"/>
        <w:ind w:firstLine="422" w:firstLineChars="200"/>
        <w:rPr>
          <w:rFonts w:ascii="仿宋" w:hAnsi="仿宋" w:eastAsia="仿宋" w:cs="仿宋"/>
          <w:b/>
          <w:bCs/>
          <w:kern w:val="48"/>
          <w:szCs w:val="21"/>
        </w:rPr>
      </w:pPr>
      <w:r>
        <w:rPr>
          <w:rFonts w:hint="eastAsia" w:ascii="仿宋" w:hAnsi="仿宋" w:eastAsia="仿宋" w:cs="仿宋"/>
          <w:b/>
          <w:bCs w:val="0"/>
          <w:sz w:val="21"/>
          <w:szCs w:val="21"/>
        </w:rPr>
        <w:br w:type="page"/>
      </w:r>
    </w:p>
    <w:p w14:paraId="5BF9728E">
      <w:pPr>
        <w:pStyle w:val="14"/>
        <w:jc w:val="center"/>
        <w:rPr>
          <w:rFonts w:hint="eastAsia" w:ascii="仿宋" w:hAnsi="仿宋" w:eastAsia="仿宋" w:cs="仿宋"/>
          <w:b/>
          <w:bCs/>
          <w:kern w:val="48"/>
          <w:sz w:val="52"/>
          <w:szCs w:val="52"/>
          <w:lang w:eastAsia="zh-CN"/>
        </w:rPr>
      </w:pPr>
      <w:r>
        <w:rPr>
          <w:rFonts w:hint="eastAsia" w:ascii="仿宋" w:hAnsi="仿宋" w:eastAsia="仿宋" w:cs="仿宋"/>
          <w:b/>
          <w:bCs/>
          <w:kern w:val="48"/>
          <w:sz w:val="52"/>
          <w:szCs w:val="52"/>
          <w:lang w:eastAsia="zh-CN"/>
        </w:rPr>
        <w:t>（</w:t>
      </w:r>
      <w:r>
        <w:rPr>
          <w:rFonts w:hint="eastAsia" w:ascii="仿宋" w:hAnsi="仿宋" w:eastAsia="仿宋" w:cs="仿宋"/>
          <w:b/>
          <w:bCs/>
          <w:kern w:val="48"/>
          <w:sz w:val="52"/>
          <w:szCs w:val="52"/>
          <w:lang w:val="en-US" w:eastAsia="zh-CN"/>
        </w:rPr>
        <w:t>9</w:t>
      </w:r>
      <w:r>
        <w:rPr>
          <w:rFonts w:hint="eastAsia" w:ascii="仿宋" w:hAnsi="仿宋" w:eastAsia="仿宋" w:cs="仿宋"/>
          <w:b/>
          <w:bCs/>
          <w:kern w:val="48"/>
          <w:sz w:val="52"/>
          <w:szCs w:val="52"/>
          <w:lang w:eastAsia="zh-CN"/>
        </w:rPr>
        <w:t>）</w:t>
      </w:r>
    </w:p>
    <w:p w14:paraId="40FC53F5">
      <w:pPr>
        <w:snapToGrid w:val="0"/>
        <w:spacing w:line="360" w:lineRule="auto"/>
        <w:jc w:val="center"/>
        <w:rPr>
          <w:rFonts w:hint="eastAsia" w:ascii="仿宋" w:hAnsi="仿宋" w:eastAsia="仿宋" w:cs="仿宋"/>
          <w:b/>
          <w:bCs/>
          <w:kern w:val="48"/>
          <w:sz w:val="24"/>
          <w:szCs w:val="24"/>
        </w:rPr>
      </w:pPr>
      <w:r>
        <w:rPr>
          <w:rFonts w:hint="eastAsia" w:ascii="仿宋" w:hAnsi="仿宋" w:eastAsia="仿宋" w:cs="仿宋"/>
          <w:b/>
          <w:bCs/>
          <w:kern w:val="48"/>
          <w:sz w:val="24"/>
          <w:szCs w:val="24"/>
          <w:lang w:val="en-US" w:eastAsia="zh-CN"/>
        </w:rPr>
        <w:t>承诺投标文件电子版和纸质版内容及格式等完全保持一致</w:t>
      </w:r>
      <w:r>
        <w:rPr>
          <w:rFonts w:hint="eastAsia" w:ascii="仿宋" w:hAnsi="仿宋" w:eastAsia="仿宋" w:cs="仿宋"/>
          <w:b/>
          <w:bCs/>
          <w:kern w:val="48"/>
          <w:sz w:val="24"/>
          <w:szCs w:val="24"/>
        </w:rPr>
        <w:t>：自行提供承诺函（格式自拟</w:t>
      </w:r>
    </w:p>
    <w:p w14:paraId="584A83E1">
      <w:pPr>
        <w:snapToGrid w:val="0"/>
        <w:spacing w:line="360" w:lineRule="auto"/>
        <w:jc w:val="center"/>
        <w:rPr>
          <w:rFonts w:hint="eastAsia" w:ascii="仿宋" w:hAnsi="仿宋" w:eastAsia="仿宋" w:cs="仿宋"/>
          <w:b/>
          <w:bCs/>
          <w:kern w:val="48"/>
          <w:sz w:val="21"/>
          <w:szCs w:val="21"/>
        </w:rPr>
      </w:pPr>
      <w:r>
        <w:rPr>
          <w:rFonts w:hint="eastAsia" w:ascii="仿宋" w:hAnsi="仿宋" w:eastAsia="仿宋" w:cs="仿宋"/>
          <w:b/>
          <w:bCs/>
          <w:kern w:val="48"/>
          <w:sz w:val="24"/>
          <w:szCs w:val="24"/>
        </w:rPr>
        <w:br w:type="page"/>
      </w:r>
      <w:r>
        <w:rPr>
          <w:rFonts w:hint="eastAsia" w:ascii="仿宋" w:hAnsi="仿宋" w:eastAsia="仿宋" w:cs="仿宋"/>
          <w:b/>
          <w:bCs/>
          <w:kern w:val="48"/>
          <w:sz w:val="52"/>
          <w:szCs w:val="52"/>
        </w:rPr>
        <w:t>（</w:t>
      </w:r>
      <w:r>
        <w:rPr>
          <w:rFonts w:hint="eastAsia" w:ascii="仿宋" w:hAnsi="仿宋" w:eastAsia="仿宋" w:cs="仿宋"/>
          <w:b/>
          <w:bCs/>
          <w:kern w:val="48"/>
          <w:sz w:val="52"/>
          <w:szCs w:val="52"/>
          <w:lang w:val="en-US" w:eastAsia="zh-CN"/>
        </w:rPr>
        <w:t>10</w:t>
      </w:r>
      <w:r>
        <w:rPr>
          <w:rFonts w:hint="eastAsia" w:ascii="仿宋" w:hAnsi="仿宋" w:eastAsia="仿宋" w:cs="仿宋"/>
          <w:b/>
          <w:bCs/>
          <w:kern w:val="48"/>
          <w:sz w:val="52"/>
          <w:szCs w:val="52"/>
        </w:rPr>
        <w:t>）</w:t>
      </w:r>
    </w:p>
    <w:p w14:paraId="6747424B">
      <w:pPr>
        <w:snapToGrid w:val="0"/>
        <w:spacing w:line="360" w:lineRule="auto"/>
        <w:ind w:firstLine="422" w:firstLineChars="200"/>
        <w:rPr>
          <w:rFonts w:ascii="仿宋" w:hAnsi="仿宋" w:eastAsia="仿宋" w:cs="仿宋"/>
          <w:b/>
          <w:bCs/>
          <w:kern w:val="48"/>
          <w:szCs w:val="21"/>
        </w:rPr>
      </w:pPr>
      <w:r>
        <w:rPr>
          <w:rFonts w:hint="eastAsia" w:ascii="仿宋" w:hAnsi="仿宋" w:eastAsia="仿宋" w:cs="仿宋"/>
          <w:b/>
          <w:bCs/>
          <w:kern w:val="48"/>
          <w:sz w:val="21"/>
          <w:szCs w:val="21"/>
        </w:rPr>
        <w:t>未被人民法院在“信用中国”网站（www.creditchina.gov.cn）和中国政府采购网（http://www.ccgp.gov.cn/cr/list）列入失信被执行人名单、 重大税收违法案件当事人名单、 政府采购严重违法失信行为记录名单且在被执行期内，投标人须提供承诺函</w:t>
      </w:r>
      <w:r>
        <w:rPr>
          <w:rFonts w:hint="eastAsia" w:ascii="仿宋" w:hAnsi="仿宋" w:eastAsia="仿宋" w:cs="仿宋"/>
          <w:b/>
          <w:bCs w:val="0"/>
          <w:sz w:val="21"/>
          <w:szCs w:val="21"/>
        </w:rPr>
        <w:t>。</w:t>
      </w:r>
    </w:p>
    <w:p w14:paraId="0FAA254C">
      <w:pPr>
        <w:pStyle w:val="14"/>
        <w:tabs>
          <w:tab w:val="left" w:pos="5580"/>
        </w:tabs>
        <w:rPr>
          <w:rFonts w:hint="eastAsia" w:ascii="Arial" w:hAnsi="Arial" w:eastAsia="仿宋_GB2312" w:cs="Arial"/>
        </w:rPr>
      </w:pPr>
    </w:p>
    <w:p w14:paraId="43746141">
      <w:pPr>
        <w:pStyle w:val="14"/>
        <w:tabs>
          <w:tab w:val="left" w:pos="5580"/>
        </w:tabs>
        <w:rPr>
          <w:rFonts w:hint="eastAsia" w:ascii="Arial" w:hAnsi="Arial" w:eastAsia="仿宋_GB2312" w:cs="Arial"/>
        </w:rPr>
      </w:pPr>
    </w:p>
    <w:p w14:paraId="1033BD32">
      <w:pPr>
        <w:pStyle w:val="14"/>
        <w:tabs>
          <w:tab w:val="left" w:pos="5580"/>
        </w:tabs>
        <w:rPr>
          <w:rFonts w:hint="eastAsia" w:ascii="Arial" w:hAnsi="Arial" w:eastAsia="仿宋_GB2312" w:cs="Arial"/>
        </w:rPr>
      </w:pPr>
    </w:p>
    <w:p w14:paraId="09E07C21">
      <w:pPr>
        <w:pStyle w:val="14"/>
        <w:tabs>
          <w:tab w:val="left" w:pos="5580"/>
        </w:tabs>
        <w:rPr>
          <w:rFonts w:hint="eastAsia" w:ascii="Arial" w:hAnsi="Arial" w:eastAsia="仿宋_GB2312" w:cs="Arial"/>
        </w:rPr>
      </w:pPr>
    </w:p>
    <w:p w14:paraId="4604B912">
      <w:pPr>
        <w:pStyle w:val="14"/>
        <w:tabs>
          <w:tab w:val="left" w:pos="5580"/>
        </w:tabs>
        <w:rPr>
          <w:rFonts w:hint="eastAsia" w:ascii="Arial" w:hAnsi="Arial" w:eastAsia="仿宋_GB2312" w:cs="Arial"/>
        </w:rPr>
      </w:pPr>
    </w:p>
    <w:p w14:paraId="15831212">
      <w:pPr>
        <w:pStyle w:val="14"/>
        <w:tabs>
          <w:tab w:val="left" w:pos="5580"/>
        </w:tabs>
        <w:rPr>
          <w:rFonts w:hint="eastAsia" w:ascii="Arial" w:hAnsi="Arial" w:eastAsia="仿宋_GB2312" w:cs="Arial"/>
        </w:rPr>
      </w:pPr>
    </w:p>
    <w:p w14:paraId="6B21CDCD">
      <w:pPr>
        <w:pStyle w:val="14"/>
        <w:tabs>
          <w:tab w:val="left" w:pos="5580"/>
        </w:tabs>
        <w:rPr>
          <w:rFonts w:hint="eastAsia" w:ascii="Arial" w:hAnsi="Arial" w:eastAsia="仿宋_GB2312" w:cs="Arial"/>
        </w:rPr>
      </w:pPr>
    </w:p>
    <w:p w14:paraId="1D887350">
      <w:pPr>
        <w:pStyle w:val="14"/>
        <w:tabs>
          <w:tab w:val="left" w:pos="5580"/>
        </w:tabs>
        <w:rPr>
          <w:rFonts w:hint="eastAsia" w:ascii="Arial" w:hAnsi="Arial" w:eastAsia="仿宋_GB2312" w:cs="Arial"/>
        </w:rPr>
      </w:pPr>
    </w:p>
    <w:p w14:paraId="37AA45DF">
      <w:pPr>
        <w:pStyle w:val="14"/>
        <w:tabs>
          <w:tab w:val="left" w:pos="5580"/>
        </w:tabs>
        <w:rPr>
          <w:rFonts w:hint="eastAsia" w:ascii="Arial" w:hAnsi="Arial" w:eastAsia="仿宋_GB2312" w:cs="Arial"/>
        </w:rPr>
      </w:pPr>
    </w:p>
    <w:p w14:paraId="2211B503">
      <w:pPr>
        <w:pStyle w:val="14"/>
        <w:tabs>
          <w:tab w:val="left" w:pos="5580"/>
        </w:tabs>
        <w:rPr>
          <w:rFonts w:hint="eastAsia" w:ascii="Arial" w:hAnsi="Arial" w:eastAsia="仿宋_GB2312" w:cs="Arial"/>
        </w:rPr>
      </w:pPr>
    </w:p>
    <w:p w14:paraId="6C7D3183">
      <w:pPr>
        <w:pStyle w:val="14"/>
        <w:tabs>
          <w:tab w:val="left" w:pos="5580"/>
        </w:tabs>
        <w:rPr>
          <w:rFonts w:hint="eastAsia" w:ascii="Arial" w:hAnsi="Arial" w:eastAsia="仿宋_GB2312" w:cs="Arial"/>
        </w:rPr>
      </w:pPr>
    </w:p>
    <w:p w14:paraId="4336F1C5">
      <w:pPr>
        <w:pStyle w:val="14"/>
        <w:tabs>
          <w:tab w:val="left" w:pos="5580"/>
        </w:tabs>
        <w:rPr>
          <w:rFonts w:hint="eastAsia" w:ascii="Arial" w:hAnsi="Arial" w:eastAsia="仿宋_GB2312" w:cs="Arial"/>
        </w:rPr>
      </w:pPr>
    </w:p>
    <w:p w14:paraId="32DAB2EA">
      <w:pPr>
        <w:pStyle w:val="14"/>
        <w:tabs>
          <w:tab w:val="left" w:pos="5580"/>
        </w:tabs>
        <w:rPr>
          <w:rFonts w:hint="eastAsia" w:ascii="Arial" w:hAnsi="Arial" w:eastAsia="仿宋_GB2312" w:cs="Arial"/>
        </w:rPr>
      </w:pPr>
    </w:p>
    <w:p w14:paraId="482E21B5">
      <w:pPr>
        <w:pStyle w:val="14"/>
        <w:tabs>
          <w:tab w:val="left" w:pos="5580"/>
        </w:tabs>
        <w:rPr>
          <w:rFonts w:hint="eastAsia" w:ascii="Arial" w:hAnsi="Arial" w:eastAsia="仿宋_GB2312" w:cs="Arial"/>
        </w:rPr>
      </w:pPr>
    </w:p>
    <w:p w14:paraId="3049E350">
      <w:pPr>
        <w:pStyle w:val="14"/>
        <w:tabs>
          <w:tab w:val="left" w:pos="5580"/>
        </w:tabs>
        <w:rPr>
          <w:rFonts w:hint="eastAsia" w:ascii="Arial" w:hAnsi="Arial" w:eastAsia="仿宋_GB2312" w:cs="Arial"/>
        </w:rPr>
      </w:pPr>
    </w:p>
    <w:p w14:paraId="432C47E9">
      <w:pPr>
        <w:pStyle w:val="14"/>
        <w:tabs>
          <w:tab w:val="left" w:pos="5580"/>
        </w:tabs>
        <w:rPr>
          <w:rFonts w:hint="eastAsia" w:ascii="Arial" w:hAnsi="Arial" w:eastAsia="仿宋_GB2312" w:cs="Arial"/>
        </w:rPr>
      </w:pPr>
    </w:p>
    <w:p w14:paraId="2079CB13">
      <w:pPr>
        <w:pStyle w:val="14"/>
        <w:tabs>
          <w:tab w:val="left" w:pos="5580"/>
        </w:tabs>
        <w:rPr>
          <w:rFonts w:hint="eastAsia" w:ascii="Arial" w:hAnsi="Arial" w:eastAsia="仿宋_GB2312" w:cs="Arial"/>
        </w:rPr>
      </w:pPr>
    </w:p>
    <w:p w14:paraId="68894589">
      <w:pPr>
        <w:pStyle w:val="14"/>
        <w:tabs>
          <w:tab w:val="left" w:pos="5580"/>
        </w:tabs>
        <w:rPr>
          <w:rFonts w:hint="eastAsia" w:ascii="Arial" w:hAnsi="Arial" w:eastAsia="仿宋_GB2312" w:cs="Arial"/>
        </w:rPr>
      </w:pPr>
    </w:p>
    <w:p w14:paraId="30E04114">
      <w:pPr>
        <w:pStyle w:val="14"/>
        <w:tabs>
          <w:tab w:val="left" w:pos="5580"/>
        </w:tabs>
        <w:rPr>
          <w:rFonts w:hint="eastAsia" w:ascii="Arial" w:hAnsi="Arial" w:eastAsia="仿宋_GB2312" w:cs="Arial"/>
        </w:rPr>
      </w:pPr>
    </w:p>
    <w:p w14:paraId="5D42AAF0">
      <w:pPr>
        <w:pStyle w:val="14"/>
        <w:tabs>
          <w:tab w:val="left" w:pos="5580"/>
        </w:tabs>
        <w:rPr>
          <w:rFonts w:hint="eastAsia" w:ascii="Arial" w:hAnsi="Arial" w:eastAsia="仿宋_GB2312" w:cs="Arial"/>
        </w:rPr>
      </w:pPr>
    </w:p>
    <w:p w14:paraId="4403C6AD">
      <w:pPr>
        <w:pStyle w:val="14"/>
        <w:tabs>
          <w:tab w:val="left" w:pos="5580"/>
        </w:tabs>
        <w:rPr>
          <w:rFonts w:hint="eastAsia" w:ascii="Arial" w:hAnsi="Arial" w:eastAsia="仿宋_GB2312" w:cs="Arial"/>
        </w:rPr>
      </w:pPr>
    </w:p>
    <w:p w14:paraId="380A8C0F">
      <w:pPr>
        <w:pStyle w:val="14"/>
        <w:tabs>
          <w:tab w:val="left" w:pos="5580"/>
        </w:tabs>
        <w:rPr>
          <w:rFonts w:hint="eastAsia" w:ascii="Arial" w:hAnsi="Arial" w:eastAsia="仿宋_GB2312" w:cs="Arial"/>
        </w:rPr>
      </w:pPr>
    </w:p>
    <w:p w14:paraId="32603BA1">
      <w:pPr>
        <w:pStyle w:val="14"/>
        <w:tabs>
          <w:tab w:val="left" w:pos="5580"/>
        </w:tabs>
        <w:rPr>
          <w:rFonts w:hint="eastAsia" w:ascii="Arial" w:hAnsi="Arial" w:eastAsia="仿宋_GB2312" w:cs="Arial"/>
        </w:rPr>
      </w:pPr>
    </w:p>
    <w:p w14:paraId="430A0F73">
      <w:pPr>
        <w:pStyle w:val="14"/>
        <w:tabs>
          <w:tab w:val="left" w:pos="5580"/>
        </w:tabs>
        <w:rPr>
          <w:rFonts w:hint="eastAsia" w:ascii="Arial" w:hAnsi="Arial" w:eastAsia="仿宋_GB2312" w:cs="Arial"/>
        </w:rPr>
      </w:pPr>
    </w:p>
    <w:p w14:paraId="6561A264">
      <w:pPr>
        <w:pStyle w:val="14"/>
        <w:tabs>
          <w:tab w:val="left" w:pos="5580"/>
        </w:tabs>
        <w:rPr>
          <w:rFonts w:hint="eastAsia" w:ascii="Arial" w:hAnsi="Arial" w:eastAsia="仿宋_GB2312" w:cs="Arial"/>
        </w:rPr>
      </w:pPr>
    </w:p>
    <w:p w14:paraId="6899DAAF">
      <w:pPr>
        <w:pStyle w:val="14"/>
        <w:tabs>
          <w:tab w:val="left" w:pos="5580"/>
        </w:tabs>
        <w:rPr>
          <w:rFonts w:hint="eastAsia" w:ascii="Arial" w:hAnsi="Arial" w:eastAsia="仿宋_GB2312" w:cs="Arial"/>
        </w:rPr>
      </w:pPr>
    </w:p>
    <w:p w14:paraId="08DBAF65">
      <w:pPr>
        <w:pStyle w:val="14"/>
        <w:tabs>
          <w:tab w:val="left" w:pos="5580"/>
        </w:tabs>
        <w:rPr>
          <w:rFonts w:hint="eastAsia" w:ascii="Arial" w:hAnsi="Arial" w:eastAsia="仿宋_GB2312" w:cs="Arial"/>
        </w:rPr>
      </w:pPr>
    </w:p>
    <w:p w14:paraId="1A68A618">
      <w:pPr>
        <w:pStyle w:val="14"/>
        <w:tabs>
          <w:tab w:val="left" w:pos="5580"/>
        </w:tabs>
        <w:jc w:val="center"/>
        <w:rPr>
          <w:rFonts w:hint="eastAsia" w:ascii="仿宋" w:hAnsi="仿宋" w:eastAsia="仿宋" w:cs="仿宋"/>
          <w:b/>
          <w:bCs/>
          <w:kern w:val="48"/>
          <w:sz w:val="52"/>
          <w:szCs w:val="52"/>
          <w:lang w:val="en-US" w:eastAsia="zh-CN" w:bidi="ar-SA"/>
        </w:rPr>
        <w:sectPr>
          <w:pgSz w:w="11907" w:h="16840"/>
          <w:pgMar w:top="1418" w:right="1418" w:bottom="1418" w:left="1418" w:header="851" w:footer="851" w:gutter="0"/>
          <w:pgNumType w:fmt="decimal"/>
          <w:cols w:space="720" w:num="1"/>
          <w:docGrid w:linePitch="326" w:charSpace="0"/>
        </w:sectPr>
      </w:pPr>
    </w:p>
    <w:p w14:paraId="5E6A2704">
      <w:pPr>
        <w:pStyle w:val="14"/>
        <w:tabs>
          <w:tab w:val="left" w:pos="5580"/>
        </w:tabs>
        <w:jc w:val="center"/>
        <w:rPr>
          <w:rFonts w:hint="eastAsia" w:ascii="Arial" w:hAnsi="Arial" w:eastAsia="仿宋_GB2312" w:cs="Arial"/>
        </w:rPr>
      </w:pPr>
      <w:r>
        <w:rPr>
          <w:rFonts w:hint="eastAsia" w:ascii="仿宋" w:hAnsi="仿宋" w:eastAsia="仿宋" w:cs="仿宋"/>
          <w:b/>
          <w:bCs/>
          <w:kern w:val="48"/>
          <w:sz w:val="52"/>
          <w:szCs w:val="52"/>
          <w:lang w:val="en-US" w:eastAsia="zh-CN" w:bidi="ar-SA"/>
        </w:rPr>
        <w:t>（11）</w:t>
      </w:r>
    </w:p>
    <w:p w14:paraId="7B563417">
      <w:pPr>
        <w:pStyle w:val="14"/>
        <w:ind w:firstLine="422" w:firstLineChars="200"/>
        <w:rPr>
          <w:rFonts w:hint="eastAsia" w:ascii="仿宋" w:hAnsi="仿宋" w:eastAsia="仿宋" w:cs="仿宋"/>
          <w:b/>
          <w:bCs/>
          <w:kern w:val="48"/>
          <w:sz w:val="52"/>
          <w:szCs w:val="52"/>
          <w:lang w:val="en-US" w:eastAsia="zh-CN" w:bidi="ar-SA"/>
        </w:rPr>
        <w:sectPr>
          <w:pgSz w:w="11907" w:h="16840"/>
          <w:pgMar w:top="1418" w:right="1418" w:bottom="1418" w:left="1418" w:header="851" w:footer="851" w:gutter="0"/>
          <w:pgNumType w:fmt="decimal"/>
          <w:cols w:space="720" w:num="1"/>
          <w:docGrid w:linePitch="326" w:charSpace="0"/>
        </w:sectPr>
      </w:pPr>
      <w:r>
        <w:rPr>
          <w:rFonts w:hint="eastAsia" w:ascii="仿宋" w:hAnsi="仿宋" w:eastAsia="仿宋" w:cs="仿宋"/>
          <w:b/>
          <w:bCs/>
          <w:kern w:val="48"/>
          <w:sz w:val="21"/>
          <w:szCs w:val="21"/>
          <w:lang w:val="en-US" w:eastAsia="zh-CN" w:bidi="ar-SA"/>
        </w:rPr>
        <w:t xml:space="preserve"> </w:t>
      </w:r>
      <w:r>
        <w:rPr>
          <w:rFonts w:hint="eastAsia" w:ascii="Arial" w:hAnsi="Arial" w:eastAsia="仿宋_GB2312" w:cs="Arial"/>
          <w:b/>
          <w:bCs/>
          <w:lang w:eastAsia="zh-CN"/>
        </w:rPr>
        <w:t xml:space="preserve">  </w:t>
      </w:r>
      <w:r>
        <w:rPr>
          <w:rFonts w:hint="eastAsia" w:ascii="仿宋" w:hAnsi="仿宋" w:eastAsia="仿宋" w:cs="仿宋"/>
          <w:b/>
          <w:bCs/>
          <w:kern w:val="48"/>
          <w:szCs w:val="21"/>
        </w:rPr>
        <w:t>具有履行合同所必须的设备和专业技术能力：自行提供承诺函（格式自拟）</w:t>
      </w:r>
    </w:p>
    <w:p w14:paraId="7DA53D7F">
      <w:pPr>
        <w:pStyle w:val="14"/>
        <w:tabs>
          <w:tab w:val="left" w:pos="5580"/>
        </w:tabs>
        <w:jc w:val="center"/>
        <w:rPr>
          <w:rFonts w:hint="eastAsia" w:ascii="Arial" w:hAnsi="Arial" w:eastAsia="仿宋_GB2312" w:cs="Arial"/>
        </w:rPr>
      </w:pPr>
      <w:r>
        <w:rPr>
          <w:rFonts w:hint="eastAsia" w:ascii="仿宋" w:hAnsi="仿宋" w:eastAsia="仿宋" w:cs="仿宋"/>
          <w:b/>
          <w:bCs/>
          <w:kern w:val="48"/>
          <w:sz w:val="52"/>
          <w:szCs w:val="52"/>
          <w:lang w:val="en-US" w:eastAsia="zh-CN" w:bidi="ar-SA"/>
        </w:rPr>
        <w:t>（12）</w:t>
      </w:r>
    </w:p>
    <w:p w14:paraId="2331820B">
      <w:pPr>
        <w:pStyle w:val="14"/>
        <w:ind w:firstLine="422" w:firstLineChars="200"/>
        <w:rPr>
          <w:rFonts w:ascii="仿宋" w:hAnsi="仿宋" w:eastAsia="仿宋" w:cs="仿宋"/>
          <w:kern w:val="48"/>
          <w:szCs w:val="21"/>
        </w:rPr>
      </w:pPr>
      <w:r>
        <w:rPr>
          <w:rFonts w:hint="eastAsia" w:ascii="仿宋" w:hAnsi="仿宋" w:eastAsia="仿宋" w:cs="仿宋"/>
          <w:b/>
          <w:bCs/>
          <w:kern w:val="48"/>
          <w:sz w:val="21"/>
          <w:szCs w:val="21"/>
          <w:lang w:val="en-US" w:eastAsia="zh-CN" w:bidi="ar-SA"/>
        </w:rPr>
        <w:t xml:space="preserve"> </w:t>
      </w:r>
      <w:r>
        <w:rPr>
          <w:rFonts w:hint="eastAsia" w:ascii="Arial" w:hAnsi="Arial" w:eastAsia="仿宋_GB2312" w:cs="Arial"/>
          <w:b/>
          <w:bCs/>
          <w:lang w:eastAsia="zh-CN"/>
        </w:rPr>
        <w:t xml:space="preserve">  </w:t>
      </w:r>
      <w:r>
        <w:rPr>
          <w:rFonts w:hint="eastAsia" w:ascii="仿宋" w:hAnsi="仿宋" w:eastAsia="仿宋" w:cs="仿宋"/>
          <w:b/>
          <w:bCs/>
          <w:kern w:val="48"/>
          <w:szCs w:val="21"/>
        </w:rPr>
        <w:t>提供</w:t>
      </w:r>
      <w:r>
        <w:rPr>
          <w:rFonts w:hint="eastAsia" w:ascii="仿宋" w:hAnsi="仿宋" w:eastAsia="仿宋" w:cs="仿宋"/>
          <w:b/>
          <w:bCs/>
          <w:kern w:val="48"/>
          <w:szCs w:val="21"/>
          <w:lang w:val="en-US" w:eastAsia="zh-CN"/>
        </w:rPr>
        <w:t>具有提供检验服务</w:t>
      </w:r>
      <w:r>
        <w:rPr>
          <w:rFonts w:hint="eastAsia" w:ascii="仿宋" w:hAnsi="仿宋" w:eastAsia="仿宋" w:cs="仿宋"/>
          <w:b/>
          <w:bCs/>
          <w:kern w:val="48"/>
          <w:szCs w:val="21"/>
        </w:rPr>
        <w:t>的资质证明</w:t>
      </w:r>
    </w:p>
    <w:p w14:paraId="211ADE87">
      <w:pPr>
        <w:pStyle w:val="14"/>
        <w:tabs>
          <w:tab w:val="left" w:pos="5580"/>
        </w:tabs>
        <w:rPr>
          <w:rFonts w:hint="eastAsia" w:ascii="仿宋" w:hAnsi="仿宋" w:eastAsia="仿宋" w:cs="仿宋"/>
          <w:b/>
          <w:bCs/>
          <w:kern w:val="48"/>
          <w:sz w:val="21"/>
          <w:szCs w:val="21"/>
          <w:lang w:val="en-US" w:eastAsia="zh-CN" w:bidi="ar-SA"/>
        </w:rPr>
      </w:pPr>
    </w:p>
    <w:p w14:paraId="7DAC9161">
      <w:pPr>
        <w:rPr>
          <w:rFonts w:ascii="Arial" w:hAnsi="Arial" w:eastAsia="仿宋_GB2312" w:cs="Arial"/>
          <w:b/>
        </w:rPr>
      </w:pPr>
    </w:p>
    <w:p w14:paraId="5EC276B4">
      <w:pPr>
        <w:ind w:left="566" w:leftChars="18" w:hanging="523" w:hangingChars="218"/>
        <w:jc w:val="left"/>
        <w:rPr>
          <w:rFonts w:ascii="Arial" w:hAnsi="Arial" w:eastAsia="仿宋_GB2312" w:cs="Arial"/>
        </w:rPr>
      </w:pPr>
      <w:r>
        <w:rPr>
          <w:rFonts w:ascii="Arial" w:hAnsi="Arial" w:eastAsia="仿宋_GB2312" w:cs="Arial"/>
        </w:rPr>
        <w:t>说明：</w:t>
      </w:r>
    </w:p>
    <w:p w14:paraId="71AAC296">
      <w:pPr>
        <w:spacing w:line="360" w:lineRule="auto"/>
        <w:ind w:left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（1）自行承诺对病人个人信息及检测结果保密（承诺函自拟）。</w:t>
      </w:r>
    </w:p>
    <w:p w14:paraId="18872CA3">
      <w:pPr>
        <w:spacing w:line="360" w:lineRule="auto"/>
        <w:ind w:left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（2）供应商须具备《医疗机构执业许可证》且在有效期内，提供证明材料。</w:t>
      </w:r>
    </w:p>
    <w:p w14:paraId="477F4190">
      <w:pPr>
        <w:spacing w:line="360" w:lineRule="auto"/>
        <w:ind w:left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（3）自行承诺中标后不得对项目进行转包或者分包（承诺函自拟）。</w:t>
      </w:r>
    </w:p>
    <w:p w14:paraId="260D7EAC">
      <w:pPr>
        <w:spacing w:line="360" w:lineRule="auto"/>
        <w:ind w:leftChars="20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4</w:t>
      </w:r>
      <w:r>
        <w:rPr>
          <w:rFonts w:hint="eastAsia" w:ascii="宋体" w:hAnsi="宋体" w:eastAsia="宋体" w:cs="宋体"/>
          <w:color w:val="auto"/>
          <w:highlight w:val="none"/>
          <w:lang w:val="en-US" w:eastAsia="zh-CN"/>
        </w:rPr>
        <w:t>）实验室相关资质（如:ISO15189认证、室间质评等）</w:t>
      </w:r>
      <w:r>
        <w:rPr>
          <w:rFonts w:hint="eastAsia" w:ascii="宋体" w:hAnsi="宋体" w:cs="宋体"/>
          <w:color w:val="auto"/>
          <w:highlight w:val="none"/>
          <w:lang w:val="en-US" w:eastAsia="zh-CN"/>
        </w:rPr>
        <w:t>。</w:t>
      </w:r>
    </w:p>
    <w:p w14:paraId="6176BDCF">
      <w:pPr>
        <w:tabs>
          <w:tab w:val="left" w:pos="5580"/>
        </w:tabs>
        <w:spacing w:before="120"/>
        <w:rPr>
          <w:rFonts w:hint="eastAsia" w:ascii="Arial" w:hAnsi="Arial" w:eastAsia="仿宋_GB2312" w:cs="Arial"/>
          <w:b/>
        </w:rPr>
      </w:pPr>
    </w:p>
    <w:p w14:paraId="05A9FD02">
      <w:pPr>
        <w:pStyle w:val="25"/>
        <w:ind w:firstLine="1672" w:firstLineChars="0"/>
        <w:rPr>
          <w:rFonts w:hint="eastAsia"/>
        </w:rPr>
        <w:sectPr>
          <w:pgSz w:w="11907" w:h="16840"/>
          <w:pgMar w:top="1418" w:right="1418" w:bottom="1418" w:left="1418" w:header="851" w:footer="851" w:gutter="0"/>
          <w:pgNumType w:fmt="decimal"/>
          <w:cols w:space="720" w:num="1"/>
          <w:docGrid w:linePitch="326" w:charSpace="0"/>
        </w:sectPr>
      </w:pPr>
    </w:p>
    <w:p w14:paraId="30FAEFCC">
      <w:pPr>
        <w:tabs>
          <w:tab w:val="left" w:pos="5580"/>
        </w:tabs>
        <w:spacing w:before="120"/>
        <w:rPr>
          <w:rFonts w:hint="eastAsia" w:ascii="Arial" w:hAnsi="Arial" w:eastAsia="仿宋_GB2312" w:cs="Arial"/>
          <w:b/>
        </w:rPr>
      </w:pPr>
    </w:p>
    <w:p w14:paraId="0BF616F4">
      <w:pPr>
        <w:rPr>
          <w:rFonts w:ascii="Arial" w:hAnsi="Arial" w:eastAsia="仿宋_GB2312" w:cs="Arial"/>
          <w:b/>
        </w:rPr>
      </w:pPr>
      <w:r>
        <w:rPr>
          <w:rFonts w:hint="eastAsia" w:ascii="Arial" w:hAnsi="Arial" w:eastAsia="仿宋_GB2312" w:cs="Arial"/>
          <w:b/>
          <w:bCs/>
        </w:rPr>
        <w:t xml:space="preserve">               </w:t>
      </w:r>
      <w:r>
        <w:rPr>
          <w:rFonts w:ascii="Arial" w:hAnsi="Arial" w:eastAsia="仿宋_GB2312" w:cs="Arial"/>
          <w:b/>
        </w:rPr>
        <w:t xml:space="preserve">    </w:t>
      </w:r>
      <w:r>
        <w:rPr>
          <w:rFonts w:hint="eastAsia" w:ascii="黑体" w:hAnsi="黑体" w:eastAsia="黑体" w:cs="Arial"/>
          <w:b/>
          <w:sz w:val="32"/>
          <w:szCs w:val="32"/>
          <w:lang w:val="en-US" w:eastAsia="zh-CN"/>
        </w:rPr>
        <w:t>委托检验项目</w:t>
      </w:r>
      <w:r>
        <w:rPr>
          <w:rFonts w:ascii="黑体" w:hAnsi="黑体" w:eastAsia="黑体" w:cs="Arial"/>
          <w:b/>
          <w:sz w:val="32"/>
          <w:szCs w:val="32"/>
        </w:rPr>
        <w:t>（相同产品系列）销售业绩</w:t>
      </w:r>
    </w:p>
    <w:p w14:paraId="65876F36">
      <w:pPr>
        <w:rPr>
          <w:rFonts w:ascii="Arial" w:hAnsi="Arial" w:eastAsia="仿宋_GB2312" w:cs="Arial"/>
          <w:b/>
        </w:rPr>
      </w:pPr>
    </w:p>
    <w:p w14:paraId="0635C70E">
      <w:pPr>
        <w:pStyle w:val="10"/>
        <w:rPr>
          <w:rFonts w:ascii="Arial" w:hAnsi="Arial" w:cs="Arial"/>
        </w:rPr>
      </w:pPr>
      <w:r>
        <w:rPr>
          <w:rFonts w:ascii="Arial" w:hAnsi="Arial" w:cs="Arial"/>
        </w:rPr>
        <w:t xml:space="preserve">在相关行业中，（ </w:t>
      </w:r>
      <w:r>
        <w:rPr>
          <w:rFonts w:hint="eastAsia" w:ascii="Arial" w:hAnsi="Arial" w:cs="Arial"/>
        </w:rPr>
        <w:t>_____</w:t>
      </w:r>
      <w:r>
        <w:rPr>
          <w:rFonts w:ascii="Arial" w:hAnsi="Arial" w:cs="Arial"/>
        </w:rPr>
        <w:t>年至</w:t>
      </w:r>
      <w:r>
        <w:rPr>
          <w:rFonts w:hint="eastAsia" w:ascii="Arial" w:hAnsi="Arial" w:cs="Arial"/>
        </w:rPr>
        <w:t>_____</w:t>
      </w:r>
      <w:r>
        <w:rPr>
          <w:rFonts w:ascii="Arial" w:hAnsi="Arial" w:cs="Arial"/>
        </w:rPr>
        <w:t>年）三年度销售情况：</w:t>
      </w:r>
    </w:p>
    <w:tbl>
      <w:tblPr>
        <w:tblStyle w:val="31"/>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496"/>
        <w:gridCol w:w="2131"/>
        <w:gridCol w:w="2191"/>
        <w:gridCol w:w="2191"/>
      </w:tblGrid>
      <w:tr w14:paraId="2ADB3E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496" w:type="dxa"/>
            <w:noWrap w:val="0"/>
            <w:vAlign w:val="top"/>
          </w:tcPr>
          <w:p w14:paraId="786A5D42">
            <w:pPr>
              <w:spacing w:before="120"/>
              <w:jc w:val="center"/>
              <w:rPr>
                <w:rFonts w:hint="eastAsia" w:ascii="Arial" w:hAnsi="Arial" w:eastAsia="仿宋_GB2312" w:cs="Arial"/>
                <w:lang w:eastAsia="zh-CN"/>
              </w:rPr>
            </w:pPr>
            <w:r>
              <w:rPr>
                <w:rFonts w:hint="eastAsia" w:ascii="Arial" w:hAnsi="Arial" w:eastAsia="仿宋_GB2312" w:cs="Arial"/>
                <w:lang w:val="en-US" w:eastAsia="zh-CN"/>
              </w:rPr>
              <w:t>项目名称</w:t>
            </w:r>
          </w:p>
        </w:tc>
        <w:tc>
          <w:tcPr>
            <w:tcW w:w="2131" w:type="dxa"/>
            <w:noWrap w:val="0"/>
            <w:vAlign w:val="top"/>
          </w:tcPr>
          <w:p w14:paraId="588B9065">
            <w:pPr>
              <w:spacing w:before="120"/>
              <w:jc w:val="center"/>
              <w:rPr>
                <w:rFonts w:hint="eastAsia" w:ascii="Arial" w:hAnsi="Arial" w:eastAsia="仿宋_GB2312" w:cs="Arial"/>
                <w:lang w:eastAsia="zh-CN"/>
              </w:rPr>
            </w:pPr>
            <w:r>
              <w:rPr>
                <w:rFonts w:hint="eastAsia" w:ascii="Arial" w:hAnsi="Arial" w:eastAsia="仿宋_GB2312" w:cs="Arial"/>
                <w:lang w:val="en-US" w:eastAsia="zh-CN"/>
              </w:rPr>
              <w:t>检测数量</w:t>
            </w:r>
          </w:p>
        </w:tc>
        <w:tc>
          <w:tcPr>
            <w:tcW w:w="2191" w:type="dxa"/>
            <w:noWrap w:val="0"/>
            <w:vAlign w:val="top"/>
          </w:tcPr>
          <w:p w14:paraId="571D39D5">
            <w:pPr>
              <w:spacing w:before="120"/>
              <w:jc w:val="center"/>
              <w:rPr>
                <w:rFonts w:ascii="Arial" w:hAnsi="Arial" w:eastAsia="仿宋_GB2312" w:cs="Arial"/>
              </w:rPr>
            </w:pPr>
            <w:r>
              <w:rPr>
                <w:rFonts w:ascii="Arial" w:hAnsi="Arial" w:eastAsia="仿宋_GB2312" w:cs="Arial"/>
              </w:rPr>
              <w:t>销售用户</w:t>
            </w:r>
          </w:p>
        </w:tc>
        <w:tc>
          <w:tcPr>
            <w:tcW w:w="2191" w:type="dxa"/>
            <w:noWrap w:val="0"/>
            <w:vAlign w:val="top"/>
          </w:tcPr>
          <w:p w14:paraId="380DED0D">
            <w:pPr>
              <w:spacing w:before="120"/>
              <w:jc w:val="center"/>
              <w:rPr>
                <w:rFonts w:ascii="Arial" w:hAnsi="Arial" w:eastAsia="仿宋_GB2312" w:cs="Arial"/>
              </w:rPr>
            </w:pPr>
            <w:r>
              <w:rPr>
                <w:rFonts w:ascii="Arial" w:hAnsi="Arial" w:eastAsia="仿宋_GB2312" w:cs="Arial"/>
              </w:rPr>
              <w:t>联系方式</w:t>
            </w:r>
          </w:p>
        </w:tc>
      </w:tr>
      <w:tr w14:paraId="22AB85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496" w:type="dxa"/>
            <w:noWrap w:val="0"/>
            <w:vAlign w:val="top"/>
          </w:tcPr>
          <w:p w14:paraId="5AA7C648">
            <w:pPr>
              <w:spacing w:before="120"/>
              <w:jc w:val="center"/>
              <w:rPr>
                <w:rFonts w:ascii="Arial" w:hAnsi="Arial" w:eastAsia="仿宋_GB2312" w:cs="Arial"/>
              </w:rPr>
            </w:pPr>
          </w:p>
        </w:tc>
        <w:tc>
          <w:tcPr>
            <w:tcW w:w="2131" w:type="dxa"/>
            <w:noWrap w:val="0"/>
            <w:vAlign w:val="top"/>
          </w:tcPr>
          <w:p w14:paraId="74568D60">
            <w:pPr>
              <w:spacing w:before="120"/>
              <w:jc w:val="center"/>
              <w:rPr>
                <w:rFonts w:ascii="Arial" w:hAnsi="Arial" w:eastAsia="仿宋_GB2312" w:cs="Arial"/>
              </w:rPr>
            </w:pPr>
          </w:p>
        </w:tc>
        <w:tc>
          <w:tcPr>
            <w:tcW w:w="2191" w:type="dxa"/>
            <w:noWrap w:val="0"/>
            <w:vAlign w:val="top"/>
          </w:tcPr>
          <w:p w14:paraId="0FB0847A">
            <w:pPr>
              <w:spacing w:before="120"/>
              <w:jc w:val="center"/>
              <w:rPr>
                <w:rFonts w:ascii="Arial" w:hAnsi="Arial" w:eastAsia="仿宋_GB2312" w:cs="Arial"/>
              </w:rPr>
            </w:pPr>
          </w:p>
        </w:tc>
        <w:tc>
          <w:tcPr>
            <w:tcW w:w="2191" w:type="dxa"/>
            <w:noWrap w:val="0"/>
            <w:vAlign w:val="top"/>
          </w:tcPr>
          <w:p w14:paraId="0C9E7A3F">
            <w:pPr>
              <w:spacing w:before="120"/>
              <w:jc w:val="center"/>
              <w:rPr>
                <w:rFonts w:ascii="Arial" w:hAnsi="Arial" w:eastAsia="仿宋_GB2312" w:cs="Arial"/>
              </w:rPr>
            </w:pPr>
          </w:p>
        </w:tc>
      </w:tr>
      <w:tr w14:paraId="5AC593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496" w:type="dxa"/>
            <w:noWrap w:val="0"/>
            <w:vAlign w:val="top"/>
          </w:tcPr>
          <w:p w14:paraId="050DB665">
            <w:pPr>
              <w:spacing w:before="120"/>
              <w:jc w:val="center"/>
              <w:rPr>
                <w:rFonts w:ascii="Arial" w:hAnsi="Arial" w:eastAsia="仿宋_GB2312" w:cs="Arial"/>
              </w:rPr>
            </w:pPr>
          </w:p>
        </w:tc>
        <w:tc>
          <w:tcPr>
            <w:tcW w:w="2131" w:type="dxa"/>
            <w:noWrap w:val="0"/>
            <w:vAlign w:val="top"/>
          </w:tcPr>
          <w:p w14:paraId="565A7C3D">
            <w:pPr>
              <w:spacing w:before="120"/>
              <w:jc w:val="center"/>
              <w:rPr>
                <w:rFonts w:ascii="Arial" w:hAnsi="Arial" w:eastAsia="仿宋_GB2312" w:cs="Arial"/>
              </w:rPr>
            </w:pPr>
          </w:p>
        </w:tc>
        <w:tc>
          <w:tcPr>
            <w:tcW w:w="2191" w:type="dxa"/>
            <w:noWrap w:val="0"/>
            <w:vAlign w:val="top"/>
          </w:tcPr>
          <w:p w14:paraId="0240FA15">
            <w:pPr>
              <w:spacing w:before="120"/>
              <w:jc w:val="center"/>
              <w:rPr>
                <w:rFonts w:ascii="Arial" w:hAnsi="Arial" w:eastAsia="仿宋_GB2312" w:cs="Arial"/>
              </w:rPr>
            </w:pPr>
          </w:p>
        </w:tc>
        <w:tc>
          <w:tcPr>
            <w:tcW w:w="2191" w:type="dxa"/>
            <w:noWrap w:val="0"/>
            <w:vAlign w:val="top"/>
          </w:tcPr>
          <w:p w14:paraId="17B2C963">
            <w:pPr>
              <w:spacing w:before="120"/>
              <w:jc w:val="center"/>
              <w:rPr>
                <w:rFonts w:ascii="Arial" w:hAnsi="Arial" w:eastAsia="仿宋_GB2312" w:cs="Arial"/>
              </w:rPr>
            </w:pPr>
          </w:p>
        </w:tc>
      </w:tr>
      <w:tr w14:paraId="200BA8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496" w:type="dxa"/>
            <w:noWrap w:val="0"/>
            <w:vAlign w:val="top"/>
          </w:tcPr>
          <w:p w14:paraId="23CFBE17">
            <w:pPr>
              <w:spacing w:before="120"/>
              <w:jc w:val="center"/>
              <w:rPr>
                <w:rFonts w:ascii="Arial" w:hAnsi="Arial" w:eastAsia="仿宋_GB2312" w:cs="Arial"/>
              </w:rPr>
            </w:pPr>
          </w:p>
        </w:tc>
        <w:tc>
          <w:tcPr>
            <w:tcW w:w="2131" w:type="dxa"/>
            <w:noWrap w:val="0"/>
            <w:vAlign w:val="top"/>
          </w:tcPr>
          <w:p w14:paraId="02648C49">
            <w:pPr>
              <w:spacing w:before="120"/>
              <w:jc w:val="center"/>
              <w:rPr>
                <w:rFonts w:ascii="Arial" w:hAnsi="Arial" w:eastAsia="仿宋_GB2312" w:cs="Arial"/>
              </w:rPr>
            </w:pPr>
          </w:p>
        </w:tc>
        <w:tc>
          <w:tcPr>
            <w:tcW w:w="2191" w:type="dxa"/>
            <w:noWrap w:val="0"/>
            <w:vAlign w:val="top"/>
          </w:tcPr>
          <w:p w14:paraId="14B2DFA2">
            <w:pPr>
              <w:spacing w:before="120"/>
              <w:jc w:val="center"/>
              <w:rPr>
                <w:rFonts w:ascii="Arial" w:hAnsi="Arial" w:eastAsia="仿宋_GB2312" w:cs="Arial"/>
              </w:rPr>
            </w:pPr>
          </w:p>
        </w:tc>
        <w:tc>
          <w:tcPr>
            <w:tcW w:w="2191" w:type="dxa"/>
            <w:noWrap w:val="0"/>
            <w:vAlign w:val="top"/>
          </w:tcPr>
          <w:p w14:paraId="52EFCCA9">
            <w:pPr>
              <w:spacing w:before="120"/>
              <w:jc w:val="center"/>
              <w:rPr>
                <w:rFonts w:ascii="Arial" w:hAnsi="Arial" w:eastAsia="仿宋_GB2312" w:cs="Arial"/>
              </w:rPr>
            </w:pPr>
          </w:p>
        </w:tc>
      </w:tr>
      <w:tr w14:paraId="2BBBAB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496" w:type="dxa"/>
            <w:noWrap w:val="0"/>
            <w:vAlign w:val="top"/>
          </w:tcPr>
          <w:p w14:paraId="08EDF401">
            <w:pPr>
              <w:spacing w:before="120"/>
              <w:jc w:val="center"/>
              <w:rPr>
                <w:rFonts w:ascii="Arial" w:hAnsi="Arial" w:eastAsia="仿宋_GB2312" w:cs="Arial"/>
              </w:rPr>
            </w:pPr>
          </w:p>
        </w:tc>
        <w:tc>
          <w:tcPr>
            <w:tcW w:w="2131" w:type="dxa"/>
            <w:noWrap w:val="0"/>
            <w:vAlign w:val="top"/>
          </w:tcPr>
          <w:p w14:paraId="74ED607E">
            <w:pPr>
              <w:spacing w:before="120"/>
              <w:jc w:val="center"/>
              <w:rPr>
                <w:rFonts w:ascii="Arial" w:hAnsi="Arial" w:eastAsia="仿宋_GB2312" w:cs="Arial"/>
              </w:rPr>
            </w:pPr>
          </w:p>
        </w:tc>
        <w:tc>
          <w:tcPr>
            <w:tcW w:w="2191" w:type="dxa"/>
            <w:noWrap w:val="0"/>
            <w:vAlign w:val="top"/>
          </w:tcPr>
          <w:p w14:paraId="2A3B2BE7">
            <w:pPr>
              <w:spacing w:before="120"/>
              <w:jc w:val="center"/>
              <w:rPr>
                <w:rFonts w:ascii="Arial" w:hAnsi="Arial" w:eastAsia="仿宋_GB2312" w:cs="Arial"/>
              </w:rPr>
            </w:pPr>
          </w:p>
        </w:tc>
        <w:tc>
          <w:tcPr>
            <w:tcW w:w="2191" w:type="dxa"/>
            <w:noWrap w:val="0"/>
            <w:vAlign w:val="top"/>
          </w:tcPr>
          <w:p w14:paraId="7F43EC5C">
            <w:pPr>
              <w:spacing w:before="120"/>
              <w:jc w:val="center"/>
              <w:rPr>
                <w:rFonts w:ascii="Arial" w:hAnsi="Arial" w:eastAsia="仿宋_GB2312" w:cs="Arial"/>
              </w:rPr>
            </w:pPr>
          </w:p>
        </w:tc>
      </w:tr>
      <w:tr w14:paraId="60FDC1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496" w:type="dxa"/>
            <w:noWrap w:val="0"/>
            <w:vAlign w:val="top"/>
          </w:tcPr>
          <w:p w14:paraId="29E2CE05">
            <w:pPr>
              <w:spacing w:before="120"/>
              <w:jc w:val="center"/>
              <w:rPr>
                <w:rFonts w:ascii="Arial" w:hAnsi="Arial" w:eastAsia="仿宋_GB2312" w:cs="Arial"/>
              </w:rPr>
            </w:pPr>
          </w:p>
        </w:tc>
        <w:tc>
          <w:tcPr>
            <w:tcW w:w="2131" w:type="dxa"/>
            <w:noWrap w:val="0"/>
            <w:vAlign w:val="top"/>
          </w:tcPr>
          <w:p w14:paraId="6E5F13E6">
            <w:pPr>
              <w:spacing w:before="120"/>
              <w:jc w:val="center"/>
              <w:rPr>
                <w:rFonts w:ascii="Arial" w:hAnsi="Arial" w:eastAsia="仿宋_GB2312" w:cs="Arial"/>
              </w:rPr>
            </w:pPr>
          </w:p>
        </w:tc>
        <w:tc>
          <w:tcPr>
            <w:tcW w:w="2191" w:type="dxa"/>
            <w:noWrap w:val="0"/>
            <w:vAlign w:val="top"/>
          </w:tcPr>
          <w:p w14:paraId="2CBCFEE0">
            <w:pPr>
              <w:spacing w:before="120"/>
              <w:jc w:val="center"/>
              <w:rPr>
                <w:rFonts w:ascii="Arial" w:hAnsi="Arial" w:eastAsia="仿宋_GB2312" w:cs="Arial"/>
              </w:rPr>
            </w:pPr>
          </w:p>
        </w:tc>
        <w:tc>
          <w:tcPr>
            <w:tcW w:w="2191" w:type="dxa"/>
            <w:noWrap w:val="0"/>
            <w:vAlign w:val="top"/>
          </w:tcPr>
          <w:p w14:paraId="25033881">
            <w:pPr>
              <w:spacing w:before="120"/>
              <w:jc w:val="center"/>
              <w:rPr>
                <w:rFonts w:ascii="Arial" w:hAnsi="Arial" w:eastAsia="仿宋_GB2312" w:cs="Arial"/>
              </w:rPr>
            </w:pPr>
          </w:p>
        </w:tc>
      </w:tr>
      <w:tr w14:paraId="644932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496" w:type="dxa"/>
            <w:noWrap w:val="0"/>
            <w:vAlign w:val="top"/>
          </w:tcPr>
          <w:p w14:paraId="7733AC69">
            <w:pPr>
              <w:spacing w:before="120"/>
              <w:jc w:val="center"/>
              <w:rPr>
                <w:rFonts w:ascii="Arial" w:hAnsi="Arial" w:eastAsia="仿宋_GB2312" w:cs="Arial"/>
              </w:rPr>
            </w:pPr>
          </w:p>
        </w:tc>
        <w:tc>
          <w:tcPr>
            <w:tcW w:w="2131" w:type="dxa"/>
            <w:noWrap w:val="0"/>
            <w:vAlign w:val="top"/>
          </w:tcPr>
          <w:p w14:paraId="5E1A9547">
            <w:pPr>
              <w:spacing w:before="120"/>
              <w:jc w:val="center"/>
              <w:rPr>
                <w:rFonts w:ascii="Arial" w:hAnsi="Arial" w:eastAsia="仿宋_GB2312" w:cs="Arial"/>
              </w:rPr>
            </w:pPr>
          </w:p>
        </w:tc>
        <w:tc>
          <w:tcPr>
            <w:tcW w:w="2191" w:type="dxa"/>
            <w:noWrap w:val="0"/>
            <w:vAlign w:val="top"/>
          </w:tcPr>
          <w:p w14:paraId="5E5ACB5E">
            <w:pPr>
              <w:spacing w:before="120"/>
              <w:jc w:val="center"/>
              <w:rPr>
                <w:rFonts w:ascii="Arial" w:hAnsi="Arial" w:eastAsia="仿宋_GB2312" w:cs="Arial"/>
              </w:rPr>
            </w:pPr>
          </w:p>
        </w:tc>
        <w:tc>
          <w:tcPr>
            <w:tcW w:w="2191" w:type="dxa"/>
            <w:noWrap w:val="0"/>
            <w:vAlign w:val="top"/>
          </w:tcPr>
          <w:p w14:paraId="07CBAB12">
            <w:pPr>
              <w:spacing w:before="120"/>
              <w:jc w:val="center"/>
              <w:rPr>
                <w:rFonts w:ascii="Arial" w:hAnsi="Arial" w:eastAsia="仿宋_GB2312" w:cs="Arial"/>
              </w:rPr>
            </w:pPr>
          </w:p>
        </w:tc>
      </w:tr>
      <w:tr w14:paraId="5F32EE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496" w:type="dxa"/>
            <w:noWrap w:val="0"/>
            <w:vAlign w:val="top"/>
          </w:tcPr>
          <w:p w14:paraId="4403B44F">
            <w:pPr>
              <w:spacing w:before="120"/>
              <w:jc w:val="center"/>
              <w:rPr>
                <w:rFonts w:ascii="Arial" w:hAnsi="Arial" w:eastAsia="仿宋_GB2312" w:cs="Arial"/>
              </w:rPr>
            </w:pPr>
          </w:p>
        </w:tc>
        <w:tc>
          <w:tcPr>
            <w:tcW w:w="2131" w:type="dxa"/>
            <w:noWrap w:val="0"/>
            <w:vAlign w:val="top"/>
          </w:tcPr>
          <w:p w14:paraId="69D56696">
            <w:pPr>
              <w:spacing w:before="120"/>
              <w:jc w:val="center"/>
              <w:rPr>
                <w:rFonts w:ascii="Arial" w:hAnsi="Arial" w:eastAsia="仿宋_GB2312" w:cs="Arial"/>
              </w:rPr>
            </w:pPr>
          </w:p>
        </w:tc>
        <w:tc>
          <w:tcPr>
            <w:tcW w:w="2191" w:type="dxa"/>
            <w:noWrap w:val="0"/>
            <w:vAlign w:val="top"/>
          </w:tcPr>
          <w:p w14:paraId="0721BCC5">
            <w:pPr>
              <w:spacing w:before="120"/>
              <w:jc w:val="center"/>
              <w:rPr>
                <w:rFonts w:ascii="Arial" w:hAnsi="Arial" w:eastAsia="仿宋_GB2312" w:cs="Arial"/>
              </w:rPr>
            </w:pPr>
          </w:p>
        </w:tc>
        <w:tc>
          <w:tcPr>
            <w:tcW w:w="2191" w:type="dxa"/>
            <w:noWrap w:val="0"/>
            <w:vAlign w:val="top"/>
          </w:tcPr>
          <w:p w14:paraId="7CEAA6CD">
            <w:pPr>
              <w:spacing w:before="120"/>
              <w:jc w:val="center"/>
              <w:rPr>
                <w:rFonts w:ascii="Arial" w:hAnsi="Arial" w:eastAsia="仿宋_GB2312" w:cs="Arial"/>
              </w:rPr>
            </w:pPr>
          </w:p>
        </w:tc>
      </w:tr>
      <w:tr w14:paraId="57D7CA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496" w:type="dxa"/>
            <w:noWrap w:val="0"/>
            <w:vAlign w:val="top"/>
          </w:tcPr>
          <w:p w14:paraId="7BCB2938">
            <w:pPr>
              <w:spacing w:before="120"/>
              <w:jc w:val="center"/>
              <w:rPr>
                <w:rFonts w:ascii="Arial" w:hAnsi="Arial" w:eastAsia="仿宋_GB2312" w:cs="Arial"/>
              </w:rPr>
            </w:pPr>
          </w:p>
        </w:tc>
        <w:tc>
          <w:tcPr>
            <w:tcW w:w="2131" w:type="dxa"/>
            <w:noWrap w:val="0"/>
            <w:vAlign w:val="top"/>
          </w:tcPr>
          <w:p w14:paraId="4B358C18">
            <w:pPr>
              <w:spacing w:before="120"/>
              <w:jc w:val="center"/>
              <w:rPr>
                <w:rFonts w:ascii="Arial" w:hAnsi="Arial" w:eastAsia="仿宋_GB2312" w:cs="Arial"/>
              </w:rPr>
            </w:pPr>
          </w:p>
        </w:tc>
        <w:tc>
          <w:tcPr>
            <w:tcW w:w="2191" w:type="dxa"/>
            <w:noWrap w:val="0"/>
            <w:vAlign w:val="top"/>
          </w:tcPr>
          <w:p w14:paraId="35573386">
            <w:pPr>
              <w:spacing w:before="120"/>
              <w:jc w:val="center"/>
              <w:rPr>
                <w:rFonts w:ascii="Arial" w:hAnsi="Arial" w:eastAsia="仿宋_GB2312" w:cs="Arial"/>
              </w:rPr>
            </w:pPr>
          </w:p>
        </w:tc>
        <w:tc>
          <w:tcPr>
            <w:tcW w:w="2191" w:type="dxa"/>
            <w:noWrap w:val="0"/>
            <w:vAlign w:val="top"/>
          </w:tcPr>
          <w:p w14:paraId="29685A67">
            <w:pPr>
              <w:spacing w:before="120"/>
              <w:jc w:val="center"/>
              <w:rPr>
                <w:rFonts w:ascii="Arial" w:hAnsi="Arial" w:eastAsia="仿宋_GB2312" w:cs="Arial"/>
              </w:rPr>
            </w:pPr>
          </w:p>
        </w:tc>
      </w:tr>
      <w:tr w14:paraId="2D5096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496" w:type="dxa"/>
            <w:noWrap w:val="0"/>
            <w:vAlign w:val="top"/>
          </w:tcPr>
          <w:p w14:paraId="109FA46E">
            <w:pPr>
              <w:spacing w:before="120"/>
              <w:jc w:val="center"/>
              <w:rPr>
                <w:rFonts w:ascii="Arial" w:hAnsi="Arial" w:eastAsia="仿宋_GB2312" w:cs="Arial"/>
              </w:rPr>
            </w:pPr>
          </w:p>
        </w:tc>
        <w:tc>
          <w:tcPr>
            <w:tcW w:w="2131" w:type="dxa"/>
            <w:noWrap w:val="0"/>
            <w:vAlign w:val="top"/>
          </w:tcPr>
          <w:p w14:paraId="4E73A981">
            <w:pPr>
              <w:spacing w:before="120"/>
              <w:jc w:val="center"/>
              <w:rPr>
                <w:rFonts w:ascii="Arial" w:hAnsi="Arial" w:eastAsia="仿宋_GB2312" w:cs="Arial"/>
              </w:rPr>
            </w:pPr>
          </w:p>
        </w:tc>
        <w:tc>
          <w:tcPr>
            <w:tcW w:w="2191" w:type="dxa"/>
            <w:noWrap w:val="0"/>
            <w:vAlign w:val="top"/>
          </w:tcPr>
          <w:p w14:paraId="7F505CF7">
            <w:pPr>
              <w:spacing w:before="120"/>
              <w:jc w:val="center"/>
              <w:rPr>
                <w:rFonts w:ascii="Arial" w:hAnsi="Arial" w:eastAsia="仿宋_GB2312" w:cs="Arial"/>
              </w:rPr>
            </w:pPr>
          </w:p>
        </w:tc>
        <w:tc>
          <w:tcPr>
            <w:tcW w:w="2191" w:type="dxa"/>
            <w:noWrap w:val="0"/>
            <w:vAlign w:val="top"/>
          </w:tcPr>
          <w:p w14:paraId="3D59CA70">
            <w:pPr>
              <w:spacing w:before="120"/>
              <w:jc w:val="center"/>
              <w:rPr>
                <w:rFonts w:ascii="Arial" w:hAnsi="Arial" w:eastAsia="仿宋_GB2312" w:cs="Arial"/>
              </w:rPr>
            </w:pPr>
          </w:p>
        </w:tc>
      </w:tr>
      <w:tr w14:paraId="3F8950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496" w:type="dxa"/>
            <w:noWrap w:val="0"/>
            <w:vAlign w:val="top"/>
          </w:tcPr>
          <w:p w14:paraId="188B52A4">
            <w:pPr>
              <w:spacing w:before="120"/>
              <w:jc w:val="center"/>
              <w:rPr>
                <w:rFonts w:ascii="Arial" w:hAnsi="Arial" w:eastAsia="仿宋_GB2312" w:cs="Arial"/>
              </w:rPr>
            </w:pPr>
          </w:p>
        </w:tc>
        <w:tc>
          <w:tcPr>
            <w:tcW w:w="2131" w:type="dxa"/>
            <w:noWrap w:val="0"/>
            <w:vAlign w:val="top"/>
          </w:tcPr>
          <w:p w14:paraId="347DD23C">
            <w:pPr>
              <w:spacing w:before="120"/>
              <w:jc w:val="center"/>
              <w:rPr>
                <w:rFonts w:ascii="Arial" w:hAnsi="Arial" w:eastAsia="仿宋_GB2312" w:cs="Arial"/>
              </w:rPr>
            </w:pPr>
          </w:p>
        </w:tc>
        <w:tc>
          <w:tcPr>
            <w:tcW w:w="2191" w:type="dxa"/>
            <w:noWrap w:val="0"/>
            <w:vAlign w:val="top"/>
          </w:tcPr>
          <w:p w14:paraId="2D21A1EC">
            <w:pPr>
              <w:spacing w:before="120"/>
              <w:jc w:val="center"/>
              <w:rPr>
                <w:rFonts w:ascii="Arial" w:hAnsi="Arial" w:eastAsia="仿宋_GB2312" w:cs="Arial"/>
              </w:rPr>
            </w:pPr>
          </w:p>
        </w:tc>
        <w:tc>
          <w:tcPr>
            <w:tcW w:w="2191" w:type="dxa"/>
            <w:noWrap w:val="0"/>
            <w:vAlign w:val="top"/>
          </w:tcPr>
          <w:p w14:paraId="08A96C40">
            <w:pPr>
              <w:spacing w:before="120"/>
              <w:jc w:val="center"/>
              <w:rPr>
                <w:rFonts w:ascii="Arial" w:hAnsi="Arial" w:eastAsia="仿宋_GB2312" w:cs="Arial"/>
              </w:rPr>
            </w:pPr>
          </w:p>
        </w:tc>
      </w:tr>
    </w:tbl>
    <w:p w14:paraId="7C7A3C3E">
      <w:pPr>
        <w:pStyle w:val="14"/>
        <w:rPr>
          <w:rFonts w:ascii="Arial" w:hAnsi="Arial" w:eastAsia="仿宋_GB2312" w:cs="Arial"/>
        </w:rPr>
      </w:pPr>
    </w:p>
    <w:p w14:paraId="096920CB">
      <w:pPr>
        <w:pStyle w:val="14"/>
        <w:rPr>
          <w:rFonts w:ascii="Arial" w:hAnsi="Arial" w:eastAsia="仿宋_GB2312" w:cs="Arial"/>
        </w:rPr>
      </w:pPr>
      <w:r>
        <w:rPr>
          <w:rFonts w:ascii="Arial" w:hAnsi="Arial" w:eastAsia="仿宋_GB2312" w:cs="Arial"/>
        </w:rPr>
        <w:t>投标人授权代表签字：_________________</w:t>
      </w:r>
    </w:p>
    <w:p w14:paraId="3FA64628">
      <w:pPr>
        <w:pStyle w:val="14"/>
        <w:rPr>
          <w:rFonts w:ascii="Arial" w:hAnsi="Arial" w:eastAsia="仿宋_GB2312" w:cs="Arial"/>
        </w:rPr>
      </w:pPr>
    </w:p>
    <w:p w14:paraId="7C945CBA">
      <w:pPr>
        <w:pStyle w:val="14"/>
        <w:rPr>
          <w:rFonts w:hint="eastAsia" w:ascii="Arial" w:hAnsi="Arial" w:eastAsia="仿宋_GB2312" w:cs="Arial"/>
          <w:szCs w:val="24"/>
        </w:rPr>
      </w:pPr>
      <w:r>
        <w:rPr>
          <w:rFonts w:ascii="Arial" w:hAnsi="Arial" w:eastAsia="仿宋_GB2312" w:cs="Arial"/>
        </w:rPr>
        <w:t xml:space="preserve">投标人(盖章): </w:t>
      </w:r>
      <w:r>
        <w:rPr>
          <w:rFonts w:hint="eastAsia" w:ascii="Arial" w:hAnsi="Arial" w:eastAsia="仿宋_GB2312" w:cs="Arial"/>
          <w:u w:val="single"/>
        </w:rPr>
        <w:t xml:space="preserve">                           </w:t>
      </w:r>
      <w:r>
        <w:rPr>
          <w:rFonts w:ascii="Arial" w:hAnsi="Arial" w:eastAsia="仿宋_GB2312" w:cs="Arial"/>
        </w:rPr>
        <w:t xml:space="preserve">   </w:t>
      </w:r>
      <w:r>
        <w:rPr>
          <w:rFonts w:ascii="Arial" w:hAnsi="Arial" w:eastAsia="仿宋_GB2312" w:cs="Arial"/>
        </w:rPr>
        <w:tab/>
      </w:r>
      <w:r>
        <w:rPr>
          <w:rFonts w:ascii="Arial" w:hAnsi="Arial" w:eastAsia="仿宋_GB2312" w:cs="Arial"/>
        </w:rPr>
        <w:t xml:space="preserve">                      </w:t>
      </w:r>
    </w:p>
    <w:p w14:paraId="5186E959">
      <w:pPr>
        <w:jc w:val="center"/>
        <w:rPr>
          <w:rFonts w:hint="eastAsia" w:ascii="Arial" w:hAnsi="Arial" w:eastAsia="仿宋_GB2312" w:cs="Arial"/>
          <w:lang w:eastAsia="zh-CN"/>
        </w:rPr>
      </w:pPr>
      <w:r>
        <w:rPr>
          <w:rFonts w:hint="eastAsia" w:ascii="Arial" w:hAnsi="Arial" w:eastAsia="仿宋_GB2312" w:cs="Arial"/>
          <w:lang w:val="en-US" w:eastAsia="zh-CN"/>
        </w:rPr>
        <w:t xml:space="preserve">                                        </w:t>
      </w:r>
    </w:p>
    <w:p w14:paraId="7C82FBAD">
      <w:pPr>
        <w:ind w:firstLine="4822" w:firstLineChars="1501"/>
        <w:rPr>
          <w:rFonts w:hint="eastAsia" w:ascii="Arial" w:hAnsi="Arial" w:eastAsia="仿宋_GB2312" w:cs="Arial"/>
          <w:b/>
          <w:sz w:val="32"/>
          <w:szCs w:val="32"/>
        </w:rPr>
      </w:pPr>
      <w:r>
        <w:rPr>
          <w:rFonts w:hint="eastAsia" w:ascii="Arial" w:hAnsi="Arial" w:eastAsia="仿宋_GB2312" w:cs="Arial"/>
          <w:b/>
          <w:sz w:val="32"/>
          <w:szCs w:val="32"/>
        </w:rPr>
        <w:t xml:space="preserve"> </w:t>
      </w:r>
    </w:p>
    <w:p w14:paraId="164E535D">
      <w:pPr>
        <w:jc w:val="center"/>
        <w:rPr>
          <w:rFonts w:ascii="Arial" w:hAnsi="Arial" w:eastAsia="仿宋_GB2312" w:cs="Arial"/>
        </w:rPr>
      </w:pPr>
    </w:p>
    <w:p w14:paraId="7B60F139">
      <w:pPr>
        <w:jc w:val="center"/>
        <w:rPr>
          <w:rFonts w:hint="eastAsia" w:ascii="Arial" w:hAnsi="Arial" w:eastAsia="仿宋_GB2312" w:cs="Arial"/>
        </w:rPr>
      </w:pPr>
    </w:p>
    <w:p w14:paraId="02C611B5">
      <w:pPr>
        <w:jc w:val="both"/>
        <w:rPr>
          <w:rFonts w:hint="eastAsia" w:ascii="Arial" w:hAnsi="Arial" w:eastAsia="仿宋_GB2312" w:cs="Arial"/>
        </w:rPr>
      </w:pPr>
    </w:p>
    <w:p w14:paraId="6DF574FA">
      <w:pPr>
        <w:jc w:val="center"/>
        <w:rPr>
          <w:rFonts w:hint="eastAsia" w:ascii="Arial" w:hAnsi="Arial" w:eastAsia="仿宋_GB2312" w:cs="Arial"/>
        </w:rPr>
      </w:pPr>
    </w:p>
    <w:tbl>
      <w:tblPr>
        <w:tblStyle w:val="31"/>
        <w:tblW w:w="0" w:type="auto"/>
        <w:jc w:val="center"/>
        <w:tblBorders>
          <w:top w:val="none" w:color="auto" w:sz="0" w:space="0"/>
          <w:left w:val="none" w:color="auto" w:sz="0" w:space="0"/>
          <w:bottom w:val="thinThickSmallGap" w:color="auto" w:sz="24" w:space="0"/>
          <w:right w:val="none" w:color="auto" w:sz="0" w:space="0"/>
          <w:insideH w:val="thinThickSmallGap" w:color="auto" w:sz="24" w:space="0"/>
          <w:insideV w:val="thinThickSmallGap" w:color="auto" w:sz="24" w:space="0"/>
        </w:tblBorders>
        <w:tblLayout w:type="autofit"/>
        <w:tblCellMar>
          <w:top w:w="0" w:type="dxa"/>
          <w:left w:w="108" w:type="dxa"/>
          <w:bottom w:w="0" w:type="dxa"/>
          <w:right w:w="108" w:type="dxa"/>
        </w:tblCellMar>
      </w:tblPr>
      <w:tblGrid>
        <w:gridCol w:w="8280"/>
      </w:tblGrid>
      <w:tr w14:paraId="19310E10">
        <w:tblPrEx>
          <w:tblBorders>
            <w:top w:val="none" w:color="auto" w:sz="0" w:space="0"/>
            <w:left w:val="none" w:color="auto" w:sz="0" w:space="0"/>
            <w:bottom w:val="thinThickSmallGap" w:color="auto" w:sz="24" w:space="0"/>
            <w:right w:val="none" w:color="auto" w:sz="0" w:space="0"/>
            <w:insideH w:val="thinThickSmallGap" w:color="auto" w:sz="24" w:space="0"/>
            <w:insideV w:val="thinThickSmallGap" w:color="auto" w:sz="24" w:space="0"/>
          </w:tblBorders>
          <w:tblCellMar>
            <w:top w:w="0" w:type="dxa"/>
            <w:left w:w="108" w:type="dxa"/>
            <w:bottom w:w="0" w:type="dxa"/>
            <w:right w:w="108" w:type="dxa"/>
          </w:tblCellMar>
        </w:tblPrEx>
        <w:trPr>
          <w:trHeight w:val="1245" w:hRule="atLeast"/>
          <w:jc w:val="center"/>
        </w:trPr>
        <w:tc>
          <w:tcPr>
            <w:tcW w:w="8280" w:type="dxa"/>
            <w:noWrap w:val="0"/>
            <w:vAlign w:val="top"/>
          </w:tcPr>
          <w:p w14:paraId="5DA4CB0F">
            <w:pPr>
              <w:jc w:val="center"/>
              <w:rPr>
                <w:rFonts w:hint="eastAsia" w:ascii="黑体" w:hAnsi="Arial" w:eastAsia="黑体" w:cs="Arial"/>
                <w:sz w:val="84"/>
                <w:szCs w:val="84"/>
              </w:rPr>
            </w:pPr>
            <w:r>
              <w:rPr>
                <w:rFonts w:hint="eastAsia" w:ascii="黑体" w:hAnsi="Arial" w:eastAsia="黑体" w:cs="Arial"/>
                <w:sz w:val="84"/>
                <w:szCs w:val="84"/>
              </w:rPr>
              <w:t xml:space="preserve"> 议标文件    </w:t>
            </w:r>
          </w:p>
        </w:tc>
      </w:tr>
    </w:tbl>
    <w:p w14:paraId="3874CC7B">
      <w:pPr>
        <w:jc w:val="center"/>
        <w:rPr>
          <w:rFonts w:ascii="Arial" w:hAnsi="Arial" w:eastAsia="仿宋_GB2312" w:cs="Arial"/>
        </w:rPr>
      </w:pPr>
    </w:p>
    <w:p w14:paraId="0F30666D">
      <w:pPr>
        <w:jc w:val="center"/>
        <w:rPr>
          <w:rFonts w:ascii="Arial" w:hAnsi="Arial" w:eastAsia="仿宋_GB2312" w:cs="Arial"/>
          <w:sz w:val="30"/>
          <w:szCs w:val="30"/>
        </w:rPr>
      </w:pPr>
      <w:r>
        <w:rPr>
          <w:rFonts w:hint="eastAsia" w:ascii="Arial" w:hAnsi="Arial" w:eastAsia="仿宋_GB2312" w:cs="Arial"/>
          <w:b/>
          <w:sz w:val="32"/>
          <w:szCs w:val="32"/>
        </w:rPr>
        <mc:AlternateContent>
          <mc:Choice Requires="wps">
            <w:drawing>
              <wp:anchor distT="0" distB="0" distL="114300" distR="114300" simplePos="0" relativeHeight="251660288" behindDoc="0" locked="0" layoutInCell="1" allowOverlap="1">
                <wp:simplePos x="0" y="0"/>
                <wp:positionH relativeFrom="column">
                  <wp:posOffset>1828165</wp:posOffset>
                </wp:positionH>
                <wp:positionV relativeFrom="paragraph">
                  <wp:posOffset>139700</wp:posOffset>
                </wp:positionV>
                <wp:extent cx="155575" cy="77470"/>
                <wp:effectExtent l="4445" t="4445" r="11430" b="13335"/>
                <wp:wrapNone/>
                <wp:docPr id="2" name="文本框 13"/>
                <wp:cNvGraphicFramePr/>
                <a:graphic xmlns:a="http://schemas.openxmlformats.org/drawingml/2006/main">
                  <a:graphicData uri="http://schemas.microsoft.com/office/word/2010/wordprocessingShape">
                    <wps:wsp>
                      <wps:cNvSpPr txBox="1"/>
                      <wps:spPr>
                        <a:xfrm>
                          <a:off x="0" y="0"/>
                          <a:ext cx="155575" cy="7747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099FCC36">
                            <w:pPr>
                              <w:spacing w:line="240" w:lineRule="auto"/>
                              <w:rPr>
                                <w:rFonts w:ascii="Arial" w:hAnsi="Arial" w:eastAsia="仿宋_GB2312" w:cs="Arial"/>
                                <w:sz w:val="30"/>
                                <w:szCs w:val="30"/>
                              </w:rPr>
                            </w:pPr>
                          </w:p>
                        </w:txbxContent>
                      </wps:txbx>
                      <wps:bodyPr wrap="square" upright="1"/>
                    </wps:wsp>
                  </a:graphicData>
                </a:graphic>
              </wp:anchor>
            </w:drawing>
          </mc:Choice>
          <mc:Fallback>
            <w:pict>
              <v:shape id="文本框 13" o:spid="_x0000_s1026" o:spt="202" type="#_x0000_t202" style="position:absolute;left:0pt;margin-left:143.95pt;margin-top:11pt;height:6.1pt;width:12.25pt;z-index:251660288;mso-width-relative:page;mso-height-relative:page;" fillcolor="#FFFFFF" filled="t" stroked="t" coordsize="21600,21600" o:gfxdata="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VF/I9cAAAAJAQAADwAAAAAAAAAB&#10;ACAAAAAiAAAAZHJzL2Rvd25yZXYueG1sUEsBAhQAFAAAAAgAh07iQAmQim4RAgAAQwQAAA4AAAAA&#10;AAAAAQAgAAAAJgEAAGRycy9lMm9Eb2MueG1sUEsFBgAAAAAGAAYAWQEAAKkFAAAAAA==&#10;">
                <v:fill on="t" focussize="0,0"/>
                <v:stroke color="#FFFFFF" joinstyle="miter"/>
                <v:imagedata o:title=""/>
                <o:lock v:ext="edit" aspectratio="f"/>
                <v:textbox>
                  <w:txbxContent>
                    <w:p w14:paraId="099FCC36">
                      <w:pPr>
                        <w:spacing w:line="240" w:lineRule="auto"/>
                        <w:rPr>
                          <w:rFonts w:ascii="Arial" w:hAnsi="Arial" w:eastAsia="仿宋_GB2312" w:cs="Arial"/>
                          <w:sz w:val="30"/>
                          <w:szCs w:val="30"/>
                        </w:rPr>
                      </w:pPr>
                    </w:p>
                  </w:txbxContent>
                </v:textbox>
              </v:shape>
            </w:pict>
          </mc:Fallback>
        </mc:AlternateContent>
      </w:r>
    </w:p>
    <w:p w14:paraId="2E151FB9">
      <w:pPr>
        <w:jc w:val="center"/>
        <w:rPr>
          <w:rFonts w:hint="eastAsia"/>
        </w:rPr>
      </w:pPr>
      <w:bookmarkStart w:id="0" w:name="_Toc518803443"/>
      <w:bookmarkStart w:id="1" w:name="_Toc520647611"/>
      <w:bookmarkStart w:id="2" w:name="_Toc520424502"/>
    </w:p>
    <w:bookmarkEnd w:id="0"/>
    <w:bookmarkEnd w:id="1"/>
    <w:bookmarkEnd w:id="2"/>
    <w:p w14:paraId="75EA5B4B">
      <w:pPr>
        <w:pStyle w:val="29"/>
        <w:spacing w:line="240" w:lineRule="auto"/>
        <w:ind w:left="420"/>
        <w:rPr>
          <w:rFonts w:hint="eastAsia" w:ascii="宋体" w:hAnsi="宋体" w:eastAsia="宋体"/>
          <w:lang w:eastAsia="zh-CN"/>
        </w:rPr>
      </w:pPr>
      <w:r>
        <w:rPr>
          <w:rFonts w:ascii="宋体" w:hAnsi="宋体" w:eastAsia="宋体"/>
        </w:rPr>
        <w:t>投标文件格式</w:t>
      </w:r>
    </w:p>
    <w:p w14:paraId="47A3535A">
      <w:pPr>
        <w:jc w:val="center"/>
        <w:rPr>
          <w:rFonts w:ascii="宋体" w:hAnsi="宋体"/>
          <w:sz w:val="28"/>
          <w:szCs w:val="28"/>
        </w:rPr>
      </w:pPr>
      <w:r>
        <w:rPr>
          <w:rFonts w:hint="eastAsia" w:ascii="宋体" w:hAnsi="宋体" w:eastAsia="宋体"/>
          <w:lang w:val="en-US" w:eastAsia="zh-CN"/>
        </w:rPr>
        <w:t>（所有资料请双面打印装订）</w:t>
      </w:r>
    </w:p>
    <w:p w14:paraId="7C94270E">
      <w:pPr>
        <w:spacing w:line="240" w:lineRule="auto"/>
        <w:jc w:val="center"/>
        <w:rPr>
          <w:rFonts w:hint="eastAsia" w:ascii="宋体" w:hAnsi="宋体"/>
          <w:sz w:val="28"/>
          <w:szCs w:val="28"/>
        </w:rPr>
      </w:pPr>
      <w:r>
        <w:rPr>
          <w:rFonts w:ascii="宋体" w:hAnsi="宋体"/>
          <w:sz w:val="30"/>
          <w:szCs w:val="30"/>
        </w:rPr>
        <w:t>目     录</w:t>
      </w:r>
    </w:p>
    <w:p w14:paraId="1C000E00">
      <w:pPr>
        <w:spacing w:line="240" w:lineRule="auto"/>
        <w:jc w:val="center"/>
        <w:rPr>
          <w:rFonts w:ascii="宋体" w:hAnsi="宋体"/>
          <w:sz w:val="28"/>
          <w:szCs w:val="28"/>
        </w:rPr>
      </w:pPr>
    </w:p>
    <w:p w14:paraId="574BA2D2">
      <w:pPr>
        <w:rPr>
          <w:rFonts w:ascii="宋体" w:hAnsi="宋体"/>
          <w:sz w:val="28"/>
          <w:szCs w:val="28"/>
        </w:rPr>
      </w:pPr>
      <w:r>
        <w:rPr>
          <w:rFonts w:ascii="宋体" w:hAnsi="宋体"/>
          <w:sz w:val="28"/>
          <w:szCs w:val="28"/>
        </w:rPr>
        <w:t>附件1——投标</w:t>
      </w:r>
      <w:r>
        <w:rPr>
          <w:rFonts w:hint="eastAsia" w:ascii="宋体" w:hAnsi="宋体"/>
          <w:sz w:val="28"/>
          <w:szCs w:val="28"/>
        </w:rPr>
        <w:t>函</w:t>
      </w:r>
      <w:r>
        <w:rPr>
          <w:rFonts w:ascii="宋体" w:hAnsi="宋体"/>
          <w:sz w:val="28"/>
          <w:szCs w:val="28"/>
        </w:rPr>
        <w:t>（格式）</w:t>
      </w:r>
    </w:p>
    <w:p w14:paraId="7AF28013">
      <w:pPr>
        <w:rPr>
          <w:rFonts w:hint="eastAsia" w:ascii="宋体" w:hAnsi="宋体"/>
          <w:sz w:val="28"/>
          <w:szCs w:val="28"/>
          <w:lang w:val="en-US" w:eastAsia="zh-CN"/>
        </w:rPr>
      </w:pPr>
      <w:r>
        <w:rPr>
          <w:rFonts w:ascii="宋体" w:hAnsi="宋体"/>
          <w:sz w:val="28"/>
          <w:szCs w:val="28"/>
        </w:rPr>
        <w:t>附件</w:t>
      </w:r>
      <w:r>
        <w:rPr>
          <w:rFonts w:hint="eastAsia" w:ascii="宋体" w:hAnsi="宋体"/>
          <w:sz w:val="28"/>
          <w:szCs w:val="28"/>
        </w:rPr>
        <w:t>2</w:t>
      </w:r>
      <w:r>
        <w:rPr>
          <w:rFonts w:ascii="宋体" w:hAnsi="宋体"/>
          <w:sz w:val="28"/>
          <w:szCs w:val="28"/>
        </w:rPr>
        <w:t>——</w:t>
      </w:r>
      <w:r>
        <w:rPr>
          <w:rFonts w:hint="eastAsia" w:ascii="宋体" w:hAnsi="宋体"/>
          <w:sz w:val="28"/>
          <w:szCs w:val="28"/>
          <w:lang w:val="en-US" w:eastAsia="zh-CN"/>
        </w:rPr>
        <w:t>响应表</w:t>
      </w:r>
    </w:p>
    <w:p w14:paraId="7BAE6C58">
      <w:pPr>
        <w:rPr>
          <w:rFonts w:hint="eastAsia" w:ascii="宋体" w:hAnsi="宋体"/>
          <w:sz w:val="28"/>
          <w:szCs w:val="28"/>
        </w:rPr>
      </w:pPr>
      <w:r>
        <w:rPr>
          <w:rFonts w:hint="eastAsia" w:ascii="宋体" w:hAnsi="宋体"/>
          <w:sz w:val="28"/>
          <w:szCs w:val="28"/>
          <w:lang w:val="en-US" w:eastAsia="zh-CN"/>
        </w:rPr>
        <w:t>附件3——其他相关资料</w:t>
      </w:r>
      <w:r>
        <w:rPr>
          <w:rFonts w:ascii="宋体" w:hAnsi="宋体"/>
          <w:bCs/>
          <w:sz w:val="28"/>
          <w:szCs w:val="28"/>
        </w:rPr>
        <w:br w:type="page"/>
      </w:r>
      <w:bookmarkStart w:id="3" w:name="_Hlt520356241"/>
      <w:bookmarkEnd w:id="3"/>
      <w:bookmarkStart w:id="4" w:name="_Toc480942349"/>
      <w:bookmarkStart w:id="5" w:name="_Ref467988698"/>
      <w:bookmarkStart w:id="6" w:name="_Toc520356217"/>
      <w:r>
        <w:rPr>
          <w:rFonts w:ascii="宋体" w:hAnsi="宋体"/>
          <w:b/>
          <w:kern w:val="0"/>
          <w:sz w:val="28"/>
          <w:szCs w:val="20"/>
        </w:rPr>
        <w:t>附件1</w:t>
      </w:r>
      <w:bookmarkStart w:id="7" w:name="_Hlt520355504"/>
      <w:bookmarkEnd w:id="7"/>
      <w:r>
        <w:rPr>
          <w:rFonts w:ascii="宋体" w:hAnsi="宋体"/>
          <w:b/>
          <w:kern w:val="0"/>
          <w:sz w:val="28"/>
          <w:szCs w:val="20"/>
        </w:rPr>
        <w:t>　</w:t>
      </w:r>
      <w:r>
        <w:rPr>
          <w:rFonts w:ascii="宋体" w:hAnsi="宋体"/>
        </w:rPr>
        <w:t>　　　</w:t>
      </w:r>
      <w:r>
        <w:rPr>
          <w:rFonts w:hint="eastAsia" w:ascii="宋体" w:hAnsi="宋体"/>
        </w:rPr>
        <w:t xml:space="preserve">                    </w:t>
      </w:r>
      <w:r>
        <w:rPr>
          <w:rFonts w:hint="eastAsia" w:ascii="宋体" w:hAnsi="宋体"/>
          <w:sz w:val="28"/>
          <w:szCs w:val="28"/>
        </w:rPr>
        <w:t xml:space="preserve"> </w:t>
      </w:r>
    </w:p>
    <w:p w14:paraId="00415126">
      <w:pPr>
        <w:jc w:val="center"/>
        <w:rPr>
          <w:rFonts w:ascii="宋体" w:hAnsi="宋体"/>
          <w:sz w:val="44"/>
          <w:szCs w:val="44"/>
        </w:rPr>
      </w:pPr>
      <w:r>
        <w:rPr>
          <w:rFonts w:ascii="宋体" w:hAnsi="宋体"/>
          <w:b/>
          <w:sz w:val="44"/>
          <w:szCs w:val="44"/>
        </w:rPr>
        <w:t>投标</w:t>
      </w:r>
      <w:bookmarkEnd w:id="4"/>
      <w:bookmarkEnd w:id="5"/>
      <w:bookmarkEnd w:id="6"/>
      <w:r>
        <w:rPr>
          <w:rFonts w:hint="eastAsia" w:ascii="宋体" w:hAnsi="宋体"/>
          <w:b/>
          <w:sz w:val="44"/>
          <w:szCs w:val="44"/>
        </w:rPr>
        <w:t>函</w:t>
      </w:r>
    </w:p>
    <w:p w14:paraId="63A8D55E">
      <w:pPr>
        <w:tabs>
          <w:tab w:val="left" w:pos="5580"/>
        </w:tabs>
        <w:spacing w:before="120" w:line="240" w:lineRule="auto"/>
        <w:rPr>
          <w:rFonts w:ascii="宋体" w:hAnsi="宋体" w:cs="Arial"/>
          <w:sz w:val="28"/>
          <w:szCs w:val="28"/>
        </w:rPr>
      </w:pPr>
      <w:r>
        <w:rPr>
          <w:rFonts w:ascii="宋体" w:hAnsi="宋体" w:cs="Arial"/>
          <w:sz w:val="28"/>
          <w:szCs w:val="28"/>
        </w:rPr>
        <w:t>致：</w:t>
      </w:r>
      <w:r>
        <w:rPr>
          <w:rFonts w:hint="eastAsia" w:ascii="宋体" w:hAnsi="宋体" w:cs="Arial"/>
          <w:sz w:val="28"/>
          <w:szCs w:val="28"/>
          <w:u w:val="single"/>
        </w:rPr>
        <w:t>遵义医科大学附属医院</w:t>
      </w:r>
    </w:p>
    <w:p w14:paraId="0EC7E952">
      <w:pPr>
        <w:pStyle w:val="14"/>
        <w:tabs>
          <w:tab w:val="left" w:pos="525"/>
          <w:tab w:val="left" w:pos="945"/>
          <w:tab w:val="left" w:pos="5580"/>
        </w:tabs>
        <w:ind w:firstLine="560" w:firstLineChars="200"/>
        <w:rPr>
          <w:rFonts w:hint="eastAsia" w:hAnsi="宋体" w:cs="Arial"/>
          <w:sz w:val="28"/>
          <w:szCs w:val="28"/>
        </w:rPr>
      </w:pPr>
    </w:p>
    <w:p w14:paraId="33DDA63A">
      <w:pPr>
        <w:pStyle w:val="14"/>
        <w:tabs>
          <w:tab w:val="left" w:pos="525"/>
          <w:tab w:val="left" w:pos="945"/>
          <w:tab w:val="left" w:pos="5580"/>
        </w:tabs>
        <w:ind w:firstLine="560" w:firstLineChars="200"/>
        <w:rPr>
          <w:rFonts w:hint="eastAsia" w:hAnsi="宋体" w:cs="Arial"/>
          <w:sz w:val="28"/>
          <w:szCs w:val="28"/>
        </w:rPr>
      </w:pPr>
      <w:r>
        <w:rPr>
          <w:rFonts w:hint="eastAsia" w:hAnsi="宋体" w:cs="Arial"/>
          <w:sz w:val="28"/>
          <w:szCs w:val="28"/>
        </w:rPr>
        <w:t>在认真审阅了议标文件后，我方特此声明按照相关规定，自愿参加此次</w:t>
      </w:r>
      <w:r>
        <w:rPr>
          <w:rFonts w:hint="eastAsia" w:hAnsi="宋体" w:cs="Arial"/>
          <w:sz w:val="28"/>
          <w:szCs w:val="28"/>
          <w:lang w:val="en-US" w:eastAsia="zh-CN"/>
        </w:rPr>
        <w:t>耗材/试剂遴选</w:t>
      </w:r>
      <w:r>
        <w:rPr>
          <w:rFonts w:hint="eastAsia" w:hAnsi="宋体" w:cs="Arial"/>
          <w:sz w:val="28"/>
          <w:szCs w:val="28"/>
        </w:rPr>
        <w:t>活动，</w:t>
      </w:r>
      <w:r>
        <w:rPr>
          <w:rFonts w:hint="eastAsia" w:hAnsi="宋体" w:cs="Arial"/>
          <w:sz w:val="28"/>
          <w:szCs w:val="28"/>
          <w:lang w:val="en-US" w:eastAsia="zh-CN"/>
        </w:rPr>
        <w:t>并对所投全部采购内容进行投标，</w:t>
      </w:r>
      <w:r>
        <w:rPr>
          <w:rFonts w:hint="eastAsia" w:hAnsi="宋体" w:cs="Arial"/>
          <w:sz w:val="28"/>
          <w:szCs w:val="28"/>
        </w:rPr>
        <w:t>我方保证所递交的议标文件及所有资料内容的完整性、真实性、合法性。</w:t>
      </w:r>
    </w:p>
    <w:p w14:paraId="7E5104CD">
      <w:pPr>
        <w:pStyle w:val="14"/>
        <w:tabs>
          <w:tab w:val="left" w:pos="525"/>
          <w:tab w:val="left" w:pos="945"/>
          <w:tab w:val="left" w:pos="5580"/>
        </w:tabs>
        <w:ind w:firstLine="560" w:firstLineChars="200"/>
        <w:rPr>
          <w:rFonts w:hint="eastAsia" w:hAnsi="宋体" w:cs="Arial"/>
          <w:sz w:val="28"/>
          <w:szCs w:val="28"/>
        </w:rPr>
      </w:pPr>
      <w:r>
        <w:rPr>
          <w:rFonts w:hint="eastAsia" w:hAnsi="宋体" w:cs="Arial"/>
          <w:sz w:val="28"/>
          <w:szCs w:val="28"/>
        </w:rPr>
        <w:t>我方理解，最低报价不是中标的唯一条件。如果我方中选，我方将按照采购方的要求按时提供中选产品，并保证产品货源的合法性、可靠性及质量，确保采购合同的履行。</w:t>
      </w:r>
    </w:p>
    <w:p w14:paraId="1A1793C2">
      <w:pPr>
        <w:pStyle w:val="14"/>
        <w:tabs>
          <w:tab w:val="left" w:pos="525"/>
          <w:tab w:val="left" w:pos="945"/>
          <w:tab w:val="left" w:pos="5580"/>
        </w:tabs>
        <w:ind w:firstLine="560" w:firstLineChars="200"/>
        <w:rPr>
          <w:rFonts w:hint="eastAsia" w:hAnsi="宋体" w:cs="Arial"/>
          <w:sz w:val="28"/>
          <w:szCs w:val="28"/>
        </w:rPr>
      </w:pPr>
      <w:r>
        <w:rPr>
          <w:rFonts w:hint="eastAsia" w:hAnsi="宋体" w:cs="Arial"/>
          <w:sz w:val="28"/>
          <w:szCs w:val="28"/>
        </w:rPr>
        <w:t>我方承诺，在此次竞标活动中无任何违反法律法规的行为。</w:t>
      </w:r>
    </w:p>
    <w:p w14:paraId="34BCC58C">
      <w:pPr>
        <w:pStyle w:val="14"/>
        <w:tabs>
          <w:tab w:val="left" w:pos="525"/>
          <w:tab w:val="left" w:pos="945"/>
          <w:tab w:val="left" w:pos="5580"/>
        </w:tabs>
        <w:ind w:firstLine="560" w:firstLineChars="200"/>
        <w:rPr>
          <w:rFonts w:hint="eastAsia" w:hAnsi="宋体" w:cs="Arial"/>
          <w:sz w:val="28"/>
          <w:szCs w:val="28"/>
        </w:rPr>
      </w:pPr>
      <w:r>
        <w:rPr>
          <w:rFonts w:hint="eastAsia" w:hAnsi="宋体" w:cs="Arial"/>
          <w:sz w:val="28"/>
          <w:szCs w:val="28"/>
        </w:rPr>
        <w:t>在正式采购合同签订之前，本投标函将构成约束双方的协议，如我方有违背之处，将承担相应责任及损失。</w:t>
      </w:r>
    </w:p>
    <w:p w14:paraId="73333211">
      <w:pPr>
        <w:ind w:right="-175" w:rightChars="-73" w:firstLine="570"/>
        <w:rPr>
          <w:rFonts w:hint="eastAsia" w:ascii="宋体" w:hAnsi="宋体"/>
          <w:bCs/>
          <w:sz w:val="28"/>
          <w:szCs w:val="28"/>
        </w:rPr>
      </w:pPr>
    </w:p>
    <w:p w14:paraId="1D2BF65D">
      <w:pPr>
        <w:ind w:right="-175" w:rightChars="-73" w:firstLine="570"/>
        <w:rPr>
          <w:rFonts w:hint="eastAsia" w:ascii="宋体" w:hAnsi="宋体" w:cs="Arial"/>
          <w:sz w:val="28"/>
          <w:szCs w:val="28"/>
        </w:rPr>
      </w:pPr>
    </w:p>
    <w:p w14:paraId="3312644F">
      <w:pPr>
        <w:ind w:right="-175" w:rightChars="-73" w:firstLine="570"/>
        <w:rPr>
          <w:rFonts w:hint="eastAsia" w:ascii="宋体" w:hAnsi="宋体" w:cs="Arial"/>
          <w:sz w:val="28"/>
          <w:szCs w:val="28"/>
        </w:rPr>
      </w:pPr>
      <w:r>
        <w:rPr>
          <w:rFonts w:hint="eastAsia" w:ascii="宋体" w:hAnsi="宋体" w:cs="Arial"/>
          <w:sz w:val="28"/>
          <w:szCs w:val="28"/>
        </w:rPr>
        <w:t>投标供应商（盖章）：</w:t>
      </w:r>
      <w:r>
        <w:rPr>
          <w:rFonts w:hint="eastAsia" w:ascii="宋体" w:hAnsi="宋体" w:cs="Arial"/>
          <w:sz w:val="28"/>
          <w:szCs w:val="28"/>
          <w:u w:val="single"/>
        </w:rPr>
        <w:t xml:space="preserve">  </w:t>
      </w:r>
      <w:r>
        <w:rPr>
          <w:rFonts w:hint="eastAsia" w:ascii="宋体" w:hAnsi="宋体" w:cs="Arial"/>
          <w:sz w:val="28"/>
          <w:szCs w:val="28"/>
          <w:u w:val="single"/>
          <w:lang w:eastAsia="zh-CN"/>
        </w:rPr>
        <w:t>（</w:t>
      </w:r>
      <w:r>
        <w:rPr>
          <w:rFonts w:hint="eastAsia" w:ascii="宋体" w:hAnsi="宋体" w:cs="Arial"/>
          <w:sz w:val="28"/>
          <w:szCs w:val="28"/>
          <w:u w:val="single"/>
          <w:lang w:val="en-US" w:eastAsia="zh-CN"/>
        </w:rPr>
        <w:t>请认真阅读并手签和盖章</w:t>
      </w:r>
      <w:r>
        <w:rPr>
          <w:rFonts w:hint="eastAsia" w:ascii="宋体" w:hAnsi="宋体" w:cs="Arial"/>
          <w:sz w:val="28"/>
          <w:szCs w:val="28"/>
          <w:u w:val="single"/>
          <w:lang w:eastAsia="zh-CN"/>
        </w:rPr>
        <w:t>）</w:t>
      </w:r>
      <w:r>
        <w:rPr>
          <w:rFonts w:hint="eastAsia" w:ascii="宋体" w:hAnsi="宋体" w:cs="Arial"/>
          <w:sz w:val="28"/>
          <w:szCs w:val="28"/>
          <w:u w:val="single"/>
        </w:rPr>
        <w:t xml:space="preserve">                          </w:t>
      </w:r>
    </w:p>
    <w:p w14:paraId="29AC4228">
      <w:pPr>
        <w:ind w:right="-175" w:rightChars="-73" w:firstLine="570"/>
        <w:rPr>
          <w:rFonts w:hint="eastAsia" w:ascii="宋体" w:hAnsi="宋体" w:cs="Arial"/>
          <w:sz w:val="28"/>
          <w:szCs w:val="28"/>
        </w:rPr>
      </w:pPr>
    </w:p>
    <w:p w14:paraId="7461F2FC">
      <w:pPr>
        <w:ind w:right="-175" w:rightChars="-73" w:firstLine="570"/>
        <w:rPr>
          <w:rFonts w:hint="eastAsia" w:ascii="宋体" w:hAnsi="宋体" w:cs="Arial"/>
          <w:sz w:val="28"/>
          <w:szCs w:val="28"/>
          <w:u w:val="single"/>
        </w:rPr>
      </w:pPr>
      <w:r>
        <w:rPr>
          <w:rFonts w:hint="eastAsia" w:ascii="宋体" w:hAnsi="宋体" w:cs="Arial"/>
          <w:sz w:val="28"/>
          <w:szCs w:val="28"/>
        </w:rPr>
        <w:t>法定代表人（签字）：</w:t>
      </w:r>
      <w:r>
        <w:rPr>
          <w:rFonts w:hint="eastAsia" w:ascii="宋体" w:hAnsi="宋体" w:cs="Arial"/>
          <w:sz w:val="28"/>
          <w:szCs w:val="28"/>
          <w:u w:val="single"/>
        </w:rPr>
        <w:t xml:space="preserve">                                </w:t>
      </w:r>
    </w:p>
    <w:p w14:paraId="467A59D8">
      <w:pPr>
        <w:ind w:right="-175" w:rightChars="-73" w:firstLine="570"/>
        <w:rPr>
          <w:rFonts w:hint="eastAsia" w:ascii="宋体" w:hAnsi="宋体" w:cs="Arial"/>
          <w:sz w:val="28"/>
          <w:szCs w:val="28"/>
          <w:u w:val="single"/>
        </w:rPr>
      </w:pPr>
    </w:p>
    <w:p w14:paraId="23FF0355">
      <w:pPr>
        <w:ind w:right="-175" w:rightChars="-73" w:firstLine="570"/>
        <w:rPr>
          <w:rFonts w:hint="eastAsia" w:ascii="宋体" w:hAnsi="宋体" w:cs="Arial"/>
          <w:sz w:val="28"/>
          <w:szCs w:val="28"/>
        </w:rPr>
      </w:pPr>
      <w:r>
        <w:rPr>
          <w:rFonts w:hint="eastAsia" w:ascii="宋体" w:hAnsi="宋体" w:cs="Arial"/>
          <w:sz w:val="28"/>
          <w:szCs w:val="28"/>
        </w:rPr>
        <w:t>出 具 日 期：</w:t>
      </w:r>
      <w:r>
        <w:rPr>
          <w:rFonts w:hint="eastAsia" w:ascii="宋体" w:hAnsi="宋体" w:cs="Arial"/>
          <w:sz w:val="28"/>
          <w:szCs w:val="28"/>
          <w:u w:val="single"/>
        </w:rPr>
        <w:t xml:space="preserve">           </w:t>
      </w:r>
      <w:r>
        <w:rPr>
          <w:rFonts w:hint="eastAsia" w:ascii="宋体" w:hAnsi="宋体" w:cs="Arial"/>
          <w:sz w:val="28"/>
          <w:szCs w:val="28"/>
        </w:rPr>
        <w:t>年</w:t>
      </w:r>
      <w:r>
        <w:rPr>
          <w:rFonts w:hint="eastAsia" w:ascii="宋体" w:hAnsi="宋体" w:cs="Arial"/>
          <w:sz w:val="28"/>
          <w:szCs w:val="28"/>
          <w:u w:val="single"/>
        </w:rPr>
        <w:t xml:space="preserve">          </w:t>
      </w:r>
      <w:r>
        <w:rPr>
          <w:rFonts w:hint="eastAsia" w:ascii="宋体" w:hAnsi="宋体" w:cs="Arial"/>
          <w:sz w:val="28"/>
          <w:szCs w:val="28"/>
        </w:rPr>
        <w:t>月</w:t>
      </w:r>
      <w:r>
        <w:rPr>
          <w:rFonts w:hint="eastAsia" w:ascii="宋体" w:hAnsi="宋体" w:cs="Arial"/>
          <w:sz w:val="28"/>
          <w:szCs w:val="28"/>
          <w:u w:val="single"/>
        </w:rPr>
        <w:t xml:space="preserve">           </w:t>
      </w:r>
      <w:r>
        <w:rPr>
          <w:rFonts w:hint="eastAsia" w:ascii="宋体" w:hAnsi="宋体" w:cs="Arial"/>
          <w:sz w:val="28"/>
          <w:szCs w:val="28"/>
        </w:rPr>
        <w:t>日</w:t>
      </w:r>
    </w:p>
    <w:p w14:paraId="5D6C97DD">
      <w:pPr>
        <w:pStyle w:val="14"/>
        <w:tabs>
          <w:tab w:val="left" w:pos="5580"/>
        </w:tabs>
        <w:spacing w:line="240" w:lineRule="auto"/>
        <w:rPr>
          <w:rFonts w:ascii="Arial" w:hAnsi="Arial" w:eastAsia="仿宋_GB2312" w:cs="Arial"/>
          <w:sz w:val="28"/>
          <w:szCs w:val="28"/>
        </w:rPr>
        <w:sectPr>
          <w:pgSz w:w="11907" w:h="16840"/>
          <w:pgMar w:top="1418" w:right="1418" w:bottom="1418" w:left="1418" w:header="851" w:footer="851" w:gutter="0"/>
          <w:pgNumType w:fmt="decimal"/>
          <w:cols w:space="720" w:num="1"/>
          <w:docGrid w:linePitch="326" w:charSpace="0"/>
        </w:sectPr>
      </w:pPr>
      <w:bookmarkStart w:id="8" w:name="_Toc480942350"/>
      <w:bookmarkStart w:id="9" w:name="_Toc520356218"/>
      <w:bookmarkStart w:id="10" w:name="_Ref467988705"/>
    </w:p>
    <w:bookmarkEnd w:id="8"/>
    <w:bookmarkEnd w:id="9"/>
    <w:bookmarkEnd w:id="10"/>
    <w:p w14:paraId="6AB3D704">
      <w:pPr>
        <w:pStyle w:val="3"/>
        <w:rPr>
          <w:rFonts w:hint="eastAsia" w:ascii="宋体" w:hAnsi="宋体"/>
          <w:lang w:val="en-US" w:eastAsia="zh-CN"/>
        </w:rPr>
      </w:pPr>
      <w:r>
        <w:rPr>
          <w:rFonts w:hint="eastAsia" w:ascii="宋体" w:hAnsi="宋体"/>
          <w:lang w:val="en-US" w:eastAsia="zh-CN"/>
        </w:rPr>
        <w:t>附件2：</w:t>
      </w:r>
    </w:p>
    <w:p w14:paraId="1381E7D1">
      <w:pPr>
        <w:jc w:val="center"/>
        <w:rPr>
          <w:rFonts w:hint="eastAsia" w:ascii="宋体" w:hAnsi="宋体" w:eastAsia="宋体" w:cs="Times New Roman"/>
          <w:b/>
          <w:sz w:val="44"/>
          <w:szCs w:val="44"/>
        </w:rPr>
      </w:pPr>
      <w:r>
        <w:rPr>
          <w:rFonts w:hint="eastAsia" w:ascii="宋体" w:hAnsi="宋体" w:eastAsia="宋体" w:cs="Times New Roman"/>
          <w:b/>
          <w:sz w:val="44"/>
          <w:szCs w:val="44"/>
        </w:rPr>
        <w:t>服务内容及要求偏离表</w:t>
      </w:r>
    </w:p>
    <w:p w14:paraId="25DF281B">
      <w:pPr>
        <w:spacing w:line="360" w:lineRule="auto"/>
        <w:ind w:right="71" w:firstLine="240" w:firstLineChars="100"/>
        <w:rPr>
          <w:rFonts w:hint="eastAsia" w:ascii="宋体" w:hAnsi="宋体" w:eastAsia="宋体" w:cs="宋体"/>
          <w:bCs/>
          <w:color w:val="auto"/>
          <w:sz w:val="24"/>
          <w:szCs w:val="24"/>
          <w:highlight w:val="none"/>
        </w:rPr>
      </w:pPr>
    </w:p>
    <w:p w14:paraId="35EE13FF">
      <w:pPr>
        <w:spacing w:line="360" w:lineRule="auto"/>
        <w:ind w:right="71" w:firstLine="480" w:firstLineChars="200"/>
        <w:rPr>
          <w:rFonts w:hint="eastAsia" w:ascii="宋体" w:hAnsi="宋体" w:eastAsia="宋体" w:cs="宋体"/>
          <w:color w:val="auto"/>
          <w:spacing w:val="4"/>
          <w:sz w:val="24"/>
          <w:szCs w:val="24"/>
          <w:highlight w:val="none"/>
          <w:u w:val="single"/>
        </w:rPr>
      </w:pPr>
      <w:r>
        <w:rPr>
          <w:rFonts w:hint="eastAsia" w:ascii="宋体" w:hAnsi="宋体" w:eastAsia="宋体" w:cs="宋体"/>
          <w:bCs/>
          <w:color w:val="auto"/>
          <w:sz w:val="24"/>
          <w:szCs w:val="24"/>
          <w:highlight w:val="none"/>
        </w:rPr>
        <w:t>项目名称</w:t>
      </w: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lang w:val="en-US" w:eastAsia="zh-CN"/>
        </w:rPr>
        <w:t xml:space="preserve">    </w:t>
      </w:r>
      <w:r>
        <w:rPr>
          <w:rFonts w:hint="eastAsia" w:ascii="宋体" w:hAnsi="宋体" w:eastAsia="宋体" w:cs="宋体"/>
          <w:color w:val="auto"/>
          <w:spacing w:val="4"/>
          <w:sz w:val="24"/>
          <w:szCs w:val="24"/>
          <w:highlight w:val="none"/>
        </w:rPr>
        <w:t xml:space="preserve">               项目编号：                     </w:t>
      </w:r>
    </w:p>
    <w:tbl>
      <w:tblPr>
        <w:tblStyle w:val="31"/>
        <w:tblW w:w="8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5100"/>
        <w:gridCol w:w="1819"/>
        <w:gridCol w:w="1092"/>
      </w:tblGrid>
      <w:tr w14:paraId="1ACF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3" w:type="dxa"/>
            <w:tcBorders>
              <w:tl2br w:val="nil"/>
              <w:tr2bl w:val="nil"/>
            </w:tcBorders>
            <w:noWrap w:val="0"/>
            <w:vAlign w:val="center"/>
          </w:tcPr>
          <w:p w14:paraId="19591E76">
            <w:pPr>
              <w:jc w:val="center"/>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序号</w:t>
            </w:r>
          </w:p>
        </w:tc>
        <w:tc>
          <w:tcPr>
            <w:tcW w:w="5100" w:type="dxa"/>
            <w:tcBorders>
              <w:tl2br w:val="nil"/>
              <w:tr2bl w:val="nil"/>
            </w:tcBorders>
            <w:noWrap w:val="0"/>
            <w:vAlign w:val="center"/>
          </w:tcPr>
          <w:p w14:paraId="5260A9AC">
            <w:pPr>
              <w:jc w:val="center"/>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招标文件</w:t>
            </w:r>
            <w:r>
              <w:rPr>
                <w:rFonts w:hint="eastAsia" w:ascii="宋体" w:hAnsi="宋体" w:eastAsia="宋体" w:cs="宋体"/>
                <w:b/>
                <w:bCs/>
                <w:i w:val="0"/>
                <w:iCs w:val="0"/>
                <w:color w:val="auto"/>
                <w:kern w:val="0"/>
                <w:sz w:val="24"/>
                <w:szCs w:val="24"/>
                <w:highlight w:val="none"/>
                <w:u w:val="none"/>
                <w:lang w:val="en-US" w:eastAsia="zh-CN" w:bidi="ar"/>
              </w:rPr>
              <w:t>检测项目名称</w:t>
            </w:r>
          </w:p>
        </w:tc>
        <w:tc>
          <w:tcPr>
            <w:tcW w:w="1819" w:type="dxa"/>
            <w:tcBorders>
              <w:tl2br w:val="nil"/>
              <w:tr2bl w:val="nil"/>
            </w:tcBorders>
            <w:noWrap w:val="0"/>
            <w:vAlign w:val="center"/>
          </w:tcPr>
          <w:p w14:paraId="312D3948">
            <w:pPr>
              <w:jc w:val="center"/>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偏离情况</w:t>
            </w:r>
          </w:p>
        </w:tc>
        <w:tc>
          <w:tcPr>
            <w:tcW w:w="1092" w:type="dxa"/>
            <w:tcBorders>
              <w:tl2br w:val="nil"/>
              <w:tr2bl w:val="nil"/>
            </w:tcBorders>
            <w:noWrap w:val="0"/>
            <w:vAlign w:val="center"/>
          </w:tcPr>
          <w:p w14:paraId="770D71CA">
            <w:pPr>
              <w:jc w:val="center"/>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备注</w:t>
            </w:r>
          </w:p>
        </w:tc>
      </w:tr>
      <w:tr w14:paraId="147F9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3" w:type="dxa"/>
            <w:tcBorders>
              <w:tl2br w:val="nil"/>
              <w:tr2bl w:val="nil"/>
            </w:tcBorders>
            <w:noWrap w:val="0"/>
            <w:vAlign w:val="center"/>
          </w:tcPr>
          <w:p w14:paraId="577577A0">
            <w:pPr>
              <w:spacing w:line="360" w:lineRule="auto"/>
              <w:jc w:val="center"/>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1</w:t>
            </w:r>
          </w:p>
        </w:tc>
        <w:tc>
          <w:tcPr>
            <w:tcW w:w="5100" w:type="dxa"/>
            <w:tcBorders>
              <w:tl2br w:val="nil"/>
              <w:tr2bl w:val="nil"/>
            </w:tcBorders>
            <w:shd w:val="clear" w:color="auto" w:fill="auto"/>
            <w:noWrap w:val="0"/>
            <w:vAlign w:val="center"/>
          </w:tcPr>
          <w:p w14:paraId="78EF4A3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染色体G显带分析</w:t>
            </w:r>
          </w:p>
        </w:tc>
        <w:tc>
          <w:tcPr>
            <w:tcW w:w="1819" w:type="dxa"/>
            <w:tcBorders>
              <w:tl2br w:val="nil"/>
              <w:tr2bl w:val="nil"/>
            </w:tcBorders>
            <w:noWrap w:val="0"/>
            <w:vAlign w:val="center"/>
          </w:tcPr>
          <w:p w14:paraId="6EE121AA">
            <w:pPr>
              <w:spacing w:line="360" w:lineRule="auto"/>
              <w:jc w:val="center"/>
              <w:rPr>
                <w:rFonts w:hint="eastAsia" w:ascii="宋体" w:hAnsi="宋体" w:eastAsia="宋体" w:cs="宋体"/>
                <w:color w:val="auto"/>
                <w:spacing w:val="4"/>
                <w:sz w:val="24"/>
                <w:szCs w:val="24"/>
                <w:highlight w:val="none"/>
              </w:rPr>
            </w:pPr>
          </w:p>
        </w:tc>
        <w:tc>
          <w:tcPr>
            <w:tcW w:w="1092" w:type="dxa"/>
            <w:tcBorders>
              <w:tl2br w:val="nil"/>
              <w:tr2bl w:val="nil"/>
            </w:tcBorders>
            <w:noWrap w:val="0"/>
            <w:vAlign w:val="center"/>
          </w:tcPr>
          <w:p w14:paraId="7719F864">
            <w:pPr>
              <w:spacing w:line="360" w:lineRule="auto"/>
              <w:jc w:val="center"/>
              <w:rPr>
                <w:rFonts w:hint="eastAsia" w:ascii="宋体" w:hAnsi="宋体" w:eastAsia="宋体" w:cs="宋体"/>
                <w:color w:val="auto"/>
                <w:spacing w:val="4"/>
                <w:sz w:val="24"/>
                <w:szCs w:val="24"/>
                <w:highlight w:val="none"/>
              </w:rPr>
            </w:pPr>
          </w:p>
        </w:tc>
      </w:tr>
      <w:tr w14:paraId="5A743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3" w:type="dxa"/>
            <w:tcBorders>
              <w:tl2br w:val="nil"/>
              <w:tr2bl w:val="nil"/>
            </w:tcBorders>
            <w:noWrap w:val="0"/>
            <w:vAlign w:val="center"/>
          </w:tcPr>
          <w:p w14:paraId="70107596">
            <w:pPr>
              <w:spacing w:line="360" w:lineRule="auto"/>
              <w:jc w:val="center"/>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2</w:t>
            </w:r>
          </w:p>
        </w:tc>
        <w:tc>
          <w:tcPr>
            <w:tcW w:w="5100" w:type="dxa"/>
            <w:tcBorders>
              <w:tl2br w:val="nil"/>
              <w:tr2bl w:val="nil"/>
            </w:tcBorders>
            <w:shd w:val="clear" w:color="auto" w:fill="auto"/>
            <w:noWrap w:val="0"/>
            <w:vAlign w:val="center"/>
          </w:tcPr>
          <w:p w14:paraId="309E3135">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染色体R显带分析</w:t>
            </w:r>
          </w:p>
        </w:tc>
        <w:tc>
          <w:tcPr>
            <w:tcW w:w="1819" w:type="dxa"/>
            <w:tcBorders>
              <w:tl2br w:val="nil"/>
              <w:tr2bl w:val="nil"/>
            </w:tcBorders>
            <w:noWrap w:val="0"/>
            <w:vAlign w:val="center"/>
          </w:tcPr>
          <w:p w14:paraId="6F1007C1">
            <w:pPr>
              <w:spacing w:line="360" w:lineRule="auto"/>
              <w:jc w:val="center"/>
              <w:rPr>
                <w:rFonts w:hint="eastAsia" w:ascii="宋体" w:hAnsi="宋体" w:eastAsia="宋体" w:cs="宋体"/>
                <w:color w:val="auto"/>
                <w:spacing w:val="4"/>
                <w:sz w:val="24"/>
                <w:szCs w:val="24"/>
                <w:highlight w:val="none"/>
              </w:rPr>
            </w:pPr>
          </w:p>
        </w:tc>
        <w:tc>
          <w:tcPr>
            <w:tcW w:w="1092" w:type="dxa"/>
            <w:tcBorders>
              <w:tl2br w:val="nil"/>
              <w:tr2bl w:val="nil"/>
            </w:tcBorders>
            <w:noWrap w:val="0"/>
            <w:vAlign w:val="center"/>
          </w:tcPr>
          <w:p w14:paraId="7436329C">
            <w:pPr>
              <w:spacing w:line="360" w:lineRule="auto"/>
              <w:jc w:val="center"/>
              <w:rPr>
                <w:rFonts w:hint="eastAsia" w:ascii="宋体" w:hAnsi="宋体" w:eastAsia="宋体" w:cs="宋体"/>
                <w:color w:val="auto"/>
                <w:spacing w:val="4"/>
                <w:sz w:val="24"/>
                <w:szCs w:val="24"/>
                <w:highlight w:val="none"/>
              </w:rPr>
            </w:pPr>
          </w:p>
        </w:tc>
      </w:tr>
      <w:tr w14:paraId="413E9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3" w:type="dxa"/>
            <w:tcBorders>
              <w:tl2br w:val="nil"/>
              <w:tr2bl w:val="nil"/>
            </w:tcBorders>
            <w:noWrap w:val="0"/>
            <w:vAlign w:val="center"/>
          </w:tcPr>
          <w:p w14:paraId="4BD1EBE7">
            <w:pPr>
              <w:spacing w:line="360" w:lineRule="auto"/>
              <w:jc w:val="center"/>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3</w:t>
            </w:r>
          </w:p>
        </w:tc>
        <w:tc>
          <w:tcPr>
            <w:tcW w:w="5100" w:type="dxa"/>
            <w:tcBorders>
              <w:tl2br w:val="nil"/>
              <w:tr2bl w:val="nil"/>
            </w:tcBorders>
            <w:shd w:val="clear" w:color="auto" w:fill="auto"/>
            <w:noWrap w:val="0"/>
            <w:vAlign w:val="center"/>
          </w:tcPr>
          <w:p w14:paraId="4B3AD1B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骨髓染色体核型分析</w:t>
            </w:r>
          </w:p>
        </w:tc>
        <w:tc>
          <w:tcPr>
            <w:tcW w:w="1819" w:type="dxa"/>
            <w:tcBorders>
              <w:tl2br w:val="nil"/>
              <w:tr2bl w:val="nil"/>
            </w:tcBorders>
            <w:noWrap w:val="0"/>
            <w:vAlign w:val="center"/>
          </w:tcPr>
          <w:p w14:paraId="2A687D0A">
            <w:pPr>
              <w:spacing w:line="360" w:lineRule="auto"/>
              <w:jc w:val="center"/>
              <w:rPr>
                <w:rFonts w:hint="eastAsia" w:ascii="宋体" w:hAnsi="宋体" w:eastAsia="宋体" w:cs="宋体"/>
                <w:color w:val="auto"/>
                <w:spacing w:val="4"/>
                <w:sz w:val="24"/>
                <w:szCs w:val="24"/>
                <w:highlight w:val="none"/>
              </w:rPr>
            </w:pPr>
          </w:p>
        </w:tc>
        <w:tc>
          <w:tcPr>
            <w:tcW w:w="1092" w:type="dxa"/>
            <w:tcBorders>
              <w:tl2br w:val="nil"/>
              <w:tr2bl w:val="nil"/>
            </w:tcBorders>
            <w:noWrap w:val="0"/>
            <w:vAlign w:val="center"/>
          </w:tcPr>
          <w:p w14:paraId="60173EA0">
            <w:pPr>
              <w:spacing w:line="360" w:lineRule="auto"/>
              <w:jc w:val="center"/>
              <w:rPr>
                <w:rFonts w:hint="eastAsia" w:ascii="宋体" w:hAnsi="宋体" w:eastAsia="宋体" w:cs="宋体"/>
                <w:color w:val="auto"/>
                <w:spacing w:val="4"/>
                <w:sz w:val="24"/>
                <w:szCs w:val="24"/>
                <w:highlight w:val="none"/>
              </w:rPr>
            </w:pPr>
          </w:p>
        </w:tc>
      </w:tr>
    </w:tbl>
    <w:p w14:paraId="42773F38">
      <w:pPr>
        <w:spacing w:line="360" w:lineRule="auto"/>
        <w:ind w:right="71"/>
        <w:rPr>
          <w:rFonts w:hint="eastAsia" w:ascii="宋体" w:hAnsi="宋体" w:eastAsia="宋体" w:cs="宋体"/>
          <w:bCs/>
          <w:color w:val="auto"/>
          <w:sz w:val="24"/>
          <w:szCs w:val="24"/>
          <w:highlight w:val="none"/>
        </w:rPr>
      </w:pPr>
    </w:p>
    <w:p w14:paraId="0BA30DC3">
      <w:pPr>
        <w:spacing w:line="360" w:lineRule="auto"/>
        <w:ind w:right="115" w:rightChars="48" w:firstLine="240" w:firstLineChars="1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投标人名称（盖章）:</w:t>
      </w:r>
      <w:r>
        <w:rPr>
          <w:rFonts w:hint="eastAsia" w:ascii="宋体" w:hAnsi="宋体" w:eastAsia="宋体" w:cs="宋体"/>
          <w:bCs/>
          <w:color w:val="auto"/>
          <w:spacing w:val="4"/>
          <w:sz w:val="24"/>
          <w:szCs w:val="24"/>
          <w:highlight w:val="none"/>
          <w:u w:val="single"/>
        </w:rPr>
        <w:t xml:space="preserve">             </w:t>
      </w:r>
      <w:r>
        <w:rPr>
          <w:rFonts w:hint="eastAsia" w:ascii="宋体" w:hAnsi="宋体" w:eastAsia="宋体" w:cs="宋体"/>
          <w:bCs/>
          <w:color w:val="auto"/>
          <w:spacing w:val="4"/>
          <w:sz w:val="24"/>
          <w:szCs w:val="24"/>
          <w:highlight w:val="none"/>
        </w:rPr>
        <w:t xml:space="preserve"> </w:t>
      </w:r>
    </w:p>
    <w:p w14:paraId="742D69B4">
      <w:pPr>
        <w:tabs>
          <w:tab w:val="left" w:pos="3570"/>
        </w:tabs>
        <w:spacing w:line="480" w:lineRule="exact"/>
        <w:ind w:firstLine="482" w:firstLineChars="200"/>
        <w:rPr>
          <w:rFonts w:hint="eastAsia" w:ascii="宋体" w:hAnsi="宋体" w:eastAsia="宋体" w:cs="宋体"/>
          <w:b/>
          <w:color w:val="auto"/>
          <w:sz w:val="24"/>
          <w:szCs w:val="24"/>
          <w:highlight w:val="none"/>
        </w:rPr>
      </w:pPr>
    </w:p>
    <w:p w14:paraId="09C8B057">
      <w:pPr>
        <w:tabs>
          <w:tab w:val="left" w:pos="3570"/>
        </w:tabs>
        <w:spacing w:line="480" w:lineRule="exact"/>
        <w:ind w:firstLine="482" w:firstLineChars="200"/>
        <w:rPr>
          <w:rFonts w:hint="eastAsia" w:ascii="宋体" w:hAnsi="宋体" w:eastAsia="宋体" w:cs="宋体"/>
          <w:b/>
          <w:color w:val="auto"/>
          <w:sz w:val="24"/>
          <w:szCs w:val="24"/>
          <w:highlight w:val="none"/>
        </w:rPr>
      </w:pPr>
    </w:p>
    <w:p w14:paraId="1D160EE8">
      <w:pPr>
        <w:tabs>
          <w:tab w:val="left" w:pos="3570"/>
        </w:tabs>
        <w:spacing w:line="48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说明：</w:t>
      </w:r>
      <w:r>
        <w:rPr>
          <w:rFonts w:hint="eastAsia" w:ascii="宋体" w:hAnsi="宋体" w:eastAsia="宋体" w:cs="宋体"/>
          <w:b/>
          <w:color w:val="auto"/>
          <w:sz w:val="24"/>
          <w:szCs w:val="24"/>
          <w:highlight w:val="none"/>
        </w:rPr>
        <w:tab/>
      </w:r>
    </w:p>
    <w:p w14:paraId="5DBE4F4C">
      <w:pPr>
        <w:spacing w:line="480" w:lineRule="exact"/>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①“偏离情况”系指“负偏离”或“无偏离”。</w:t>
      </w:r>
    </w:p>
    <w:p w14:paraId="2A20243C">
      <w:pPr>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②请按招标文件的“采购需求”中的“服务内容及要求”认真填写该表。</w:t>
      </w:r>
    </w:p>
    <w:p w14:paraId="71CECEBD">
      <w:pPr>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w:t>
      </w:r>
      <w:r>
        <w:rPr>
          <w:rFonts w:hint="eastAsia" w:ascii="宋体" w:hAnsi="宋体" w:eastAsia="宋体" w:cs="宋体"/>
          <w:color w:val="auto"/>
          <w:spacing w:val="4"/>
          <w:sz w:val="24"/>
          <w:szCs w:val="24"/>
          <w:highlight w:val="none"/>
        </w:rPr>
        <w:t>投标人须按本表格式认真填写，凡不按规定的格式填写的，评标委员会评审中可以不予认可，并可判定对该条款的投标响应为“负偏离”</w:t>
      </w:r>
      <w:r>
        <w:rPr>
          <w:rFonts w:hint="eastAsia" w:ascii="宋体" w:hAnsi="宋体" w:eastAsia="宋体" w:cs="宋体"/>
          <w:color w:val="auto"/>
          <w:sz w:val="24"/>
          <w:szCs w:val="24"/>
          <w:highlight w:val="none"/>
        </w:rPr>
        <w:t>。</w:t>
      </w:r>
    </w:p>
    <w:p w14:paraId="50DE3EBD">
      <w:pPr>
        <w:pStyle w:val="4"/>
        <w:rPr>
          <w:rFonts w:hint="default" w:ascii="宋体" w:hAnsi="宋体"/>
          <w:lang w:val="en-US" w:eastAsia="zh-CN"/>
        </w:rPr>
        <w:sectPr>
          <w:pgSz w:w="11907" w:h="16840"/>
          <w:pgMar w:top="1418" w:right="1418" w:bottom="1418" w:left="1418" w:header="851" w:footer="851" w:gutter="0"/>
          <w:pgNumType w:fmt="decimal"/>
          <w:cols w:space="720" w:num="1"/>
          <w:docGrid w:linePitch="326" w:charSpace="0"/>
        </w:sectPr>
      </w:pPr>
    </w:p>
    <w:p w14:paraId="782FABA8">
      <w:pPr>
        <w:pStyle w:val="3"/>
        <w:rPr>
          <w:rFonts w:hint="default" w:ascii="宋体" w:hAnsi="宋体" w:eastAsia="宋体"/>
          <w:lang w:val="en-US" w:eastAsia="zh-CN"/>
        </w:rPr>
      </w:pPr>
      <w:r>
        <w:rPr>
          <w:rFonts w:ascii="宋体" w:hAnsi="宋体"/>
        </w:rPr>
        <w:t>附件</w:t>
      </w:r>
      <w:r>
        <w:rPr>
          <w:rFonts w:hint="eastAsia" w:ascii="宋体" w:hAnsi="宋体"/>
          <w:lang w:val="en-US" w:eastAsia="zh-CN"/>
        </w:rPr>
        <w:t>4</w:t>
      </w:r>
      <w:r>
        <w:rPr>
          <w:rFonts w:ascii="宋体" w:hAnsi="宋体"/>
        </w:rPr>
        <w:t>　　　　</w:t>
      </w:r>
      <w:r>
        <w:rPr>
          <w:rFonts w:hint="eastAsia" w:ascii="宋体" w:hAnsi="宋体"/>
          <w:lang w:val="en-US" w:eastAsia="zh-CN"/>
        </w:rPr>
        <w:t>其它检测项目相关资料</w:t>
      </w:r>
    </w:p>
    <w:p w14:paraId="548CBE02">
      <w:pPr>
        <w:jc w:val="left"/>
        <w:rPr>
          <w:rFonts w:hint="eastAsia" w:ascii="Arial" w:hAnsi="Arial" w:eastAsia="仿宋_GB2312" w:cs="Arial"/>
          <w:u w:val="single"/>
        </w:rPr>
      </w:pPr>
    </w:p>
    <w:p w14:paraId="301C8465">
      <w:pPr>
        <w:jc w:val="left"/>
        <w:rPr>
          <w:rFonts w:hint="eastAsia" w:ascii="Arial" w:hAnsi="Arial" w:eastAsia="仿宋_GB2312" w:cs="Arial"/>
          <w:u w:val="single"/>
        </w:rPr>
      </w:pPr>
    </w:p>
    <w:p w14:paraId="7351DA84">
      <w:pPr>
        <w:jc w:val="left"/>
        <w:rPr>
          <w:rFonts w:hint="eastAsia" w:ascii="Arial" w:hAnsi="Arial" w:eastAsia="仿宋_GB2312" w:cs="Arial"/>
          <w:u w:val="single"/>
        </w:rPr>
      </w:pPr>
    </w:p>
    <w:p w14:paraId="40E4BE14">
      <w:pPr>
        <w:jc w:val="left"/>
        <w:rPr>
          <w:rFonts w:hint="eastAsia" w:ascii="Arial" w:hAnsi="Arial" w:eastAsia="仿宋_GB2312" w:cs="Arial"/>
          <w:u w:val="single"/>
        </w:rPr>
      </w:pPr>
    </w:p>
    <w:p w14:paraId="5202B377">
      <w:pPr>
        <w:jc w:val="left"/>
        <w:rPr>
          <w:rFonts w:hint="eastAsia" w:ascii="Arial" w:hAnsi="Arial" w:eastAsia="仿宋_GB2312" w:cs="Arial"/>
          <w:u w:val="single"/>
        </w:rPr>
      </w:pPr>
    </w:p>
    <w:p w14:paraId="03620D61">
      <w:pPr>
        <w:jc w:val="left"/>
        <w:rPr>
          <w:rFonts w:hint="eastAsia" w:ascii="Arial" w:hAnsi="Arial" w:eastAsia="仿宋_GB2312" w:cs="Arial"/>
          <w:u w:val="single"/>
        </w:rPr>
      </w:pPr>
    </w:p>
    <w:p w14:paraId="2D26B4AA">
      <w:pPr>
        <w:jc w:val="left"/>
        <w:rPr>
          <w:rFonts w:hint="eastAsia" w:ascii="Arial" w:hAnsi="Arial" w:eastAsia="仿宋_GB2312" w:cs="Arial"/>
          <w:u w:val="single"/>
        </w:rPr>
      </w:pPr>
    </w:p>
    <w:p w14:paraId="4B3C67B2">
      <w:pPr>
        <w:spacing w:before="120"/>
        <w:ind w:left="1272"/>
        <w:rPr>
          <w:rFonts w:hint="eastAsia" w:ascii="Arial" w:hAnsi="Arial" w:eastAsia="仿宋_GB2312" w:cs="Arial"/>
        </w:rPr>
      </w:pPr>
    </w:p>
    <w:sectPr>
      <w:pgSz w:w="11907" w:h="16840"/>
      <w:pgMar w:top="1418" w:right="1418" w:bottom="1418" w:left="1418" w:header="851" w:footer="851" w:gutter="0"/>
      <w:pgNumType w:fmt="decimal"/>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52B1">
    <w:pPr>
      <w:pStyle w:val="19"/>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BEC839">
                          <w:pPr>
                            <w:pStyle w:val="1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CxaHpQ3gEAAL4DAAAOAAAAAAAA&#10;AAEAIAAAAB4BAABkcnMvZTJvRG9jLnhtbFBLBQYAAAAABgAGAFkBAABuBQAAAAA=&#10;">
              <v:fill on="f" focussize="0,0"/>
              <v:stroke on="f"/>
              <v:imagedata o:title=""/>
              <o:lock v:ext="edit" aspectratio="f"/>
              <v:textbox inset="0mm,0mm,0mm,0mm" style="mso-fit-shape-to-text:t;">
                <w:txbxContent>
                  <w:p w14:paraId="2EBEC839">
                    <w:pPr>
                      <w:pStyle w:val="1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DA528">
    <w:pPr>
      <w:pStyle w:val="20"/>
      <w:spacing w:line="240" w:lineRule="auto"/>
      <w:ind w:firstLine="180" w:firstLineChars="100"/>
      <w:jc w:val="left"/>
      <w:rPr>
        <w:rFonts w:hint="eastAsia" w:eastAsia="宋体"/>
        <w:lang w:eastAsia="zh-CN"/>
      </w:rPr>
    </w:pPr>
    <w:r>
      <w:rPr>
        <w:rFonts w:hint="eastAsia" w:ascii="宋体" w:hAnsi="宋体" w:eastAsia="宋体" w:cs="Times New Roman"/>
        <w:szCs w:val="21"/>
        <w:lang w:val="en-US" w:eastAsia="zh-CN"/>
      </w:rPr>
      <w:t>遵义医科大学附属医院</w:t>
    </w:r>
    <w:r>
      <w:rPr>
        <w:rFonts w:hint="eastAsia" w:ascii="宋体" w:hAnsi="宋体" w:eastAsia="宋体" w:cs="Times New Roman"/>
        <w:szCs w:val="21"/>
      </w:rPr>
      <w:t>院内</w:t>
    </w:r>
    <w:r>
      <w:rPr>
        <w:rFonts w:hint="eastAsia" w:ascii="宋体" w:hAnsi="宋体" w:eastAsia="宋体" w:cs="Times New Roman"/>
        <w:szCs w:val="21"/>
        <w:lang w:eastAsia="zh-CN"/>
      </w:rPr>
      <w:t>耗材试剂遴选</w:t>
    </w:r>
    <w:r>
      <w:rPr>
        <w:rFonts w:hint="eastAsia" w:ascii="宋体" w:hAnsi="宋体" w:eastAsia="宋体" w:cs="Times New Roman"/>
        <w:szCs w:val="21"/>
        <w:lang w:val="en-US" w:eastAsia="zh-CN"/>
      </w:rPr>
      <w:t>文件</w:t>
    </w: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3451AF"/>
    <w:multiLevelType w:val="multilevel"/>
    <w:tmpl w:val="4F3451AF"/>
    <w:lvl w:ilvl="0" w:tentative="0">
      <w:start w:val="1"/>
      <w:numFmt w:val="japaneseCounting"/>
      <w:pStyle w:val="29"/>
      <w:lvlText w:val="第%1章"/>
      <w:lvlJc w:val="left"/>
      <w:pPr>
        <w:ind w:left="9209" w:hanging="420"/>
      </w:pPr>
      <w:rPr>
        <w:rFonts w:hint="eastAsia"/>
      </w:rPr>
    </w:lvl>
    <w:lvl w:ilvl="1" w:tentative="0">
      <w:start w:val="1"/>
      <w:numFmt w:val="lowerLetter"/>
      <w:lvlText w:val="%2)"/>
      <w:lvlJc w:val="left"/>
      <w:pPr>
        <w:ind w:left="7219" w:hanging="420"/>
      </w:pPr>
    </w:lvl>
    <w:lvl w:ilvl="2" w:tentative="0">
      <w:start w:val="1"/>
      <w:numFmt w:val="lowerRoman"/>
      <w:lvlText w:val="%3."/>
      <w:lvlJc w:val="right"/>
      <w:pPr>
        <w:ind w:left="7639" w:hanging="420"/>
      </w:pPr>
    </w:lvl>
    <w:lvl w:ilvl="3" w:tentative="0">
      <w:start w:val="1"/>
      <w:numFmt w:val="decimal"/>
      <w:lvlText w:val="%4."/>
      <w:lvlJc w:val="left"/>
      <w:pPr>
        <w:ind w:left="8059" w:hanging="420"/>
      </w:pPr>
    </w:lvl>
    <w:lvl w:ilvl="4" w:tentative="0">
      <w:start w:val="1"/>
      <w:numFmt w:val="lowerLetter"/>
      <w:lvlText w:val="%5)"/>
      <w:lvlJc w:val="left"/>
      <w:pPr>
        <w:ind w:left="8479" w:hanging="420"/>
      </w:pPr>
    </w:lvl>
    <w:lvl w:ilvl="5" w:tentative="0">
      <w:start w:val="1"/>
      <w:numFmt w:val="lowerRoman"/>
      <w:lvlText w:val="%6."/>
      <w:lvlJc w:val="right"/>
      <w:pPr>
        <w:ind w:left="8899" w:hanging="420"/>
      </w:pPr>
    </w:lvl>
    <w:lvl w:ilvl="6" w:tentative="0">
      <w:start w:val="1"/>
      <w:numFmt w:val="decimal"/>
      <w:lvlText w:val="%7."/>
      <w:lvlJc w:val="left"/>
      <w:pPr>
        <w:ind w:left="9319" w:hanging="420"/>
      </w:pPr>
    </w:lvl>
    <w:lvl w:ilvl="7" w:tentative="0">
      <w:start w:val="1"/>
      <w:numFmt w:val="lowerLetter"/>
      <w:lvlText w:val="%8)"/>
      <w:lvlJc w:val="left"/>
      <w:pPr>
        <w:ind w:left="9739" w:hanging="420"/>
      </w:pPr>
    </w:lvl>
    <w:lvl w:ilvl="8" w:tentative="0">
      <w:start w:val="1"/>
      <w:numFmt w:val="lowerRoman"/>
      <w:lvlText w:val="%9."/>
      <w:lvlJc w:val="right"/>
      <w:pPr>
        <w:ind w:left="10159" w:hanging="420"/>
      </w:pPr>
    </w:lvl>
  </w:abstractNum>
  <w:abstractNum w:abstractNumId="1">
    <w:nsid w:val="77DA317B"/>
    <w:multiLevelType w:val="multilevel"/>
    <w:tmpl w:val="77DA317B"/>
    <w:lvl w:ilvl="0" w:tentative="0">
      <w:start w:val="1"/>
      <w:numFmt w:val="decimal"/>
      <w:pStyle w:val="5"/>
      <w:lvlText w:val="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20"/>
  <w:drawingGridVerticalSpacing w:val="359"/>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3OGY4YmI1YWRkMWE4YjNlNGEwNjEwYmZlMWI1ODkifQ=="/>
    <w:docVar w:name="KSO_WPS_MARK_KEY" w:val="ea829dd9-21c6-47bf-8aff-9a8ed0afb6af"/>
  </w:docVars>
  <w:rsids>
    <w:rsidRoot w:val="0061355E"/>
    <w:rsid w:val="00000332"/>
    <w:rsid w:val="00001B6A"/>
    <w:rsid w:val="00002B28"/>
    <w:rsid w:val="000059AF"/>
    <w:rsid w:val="000079BA"/>
    <w:rsid w:val="00011F91"/>
    <w:rsid w:val="000141E5"/>
    <w:rsid w:val="00017CB9"/>
    <w:rsid w:val="00021D5C"/>
    <w:rsid w:val="00026039"/>
    <w:rsid w:val="00026046"/>
    <w:rsid w:val="00032E8B"/>
    <w:rsid w:val="00035EFD"/>
    <w:rsid w:val="00037422"/>
    <w:rsid w:val="0003763E"/>
    <w:rsid w:val="0004309E"/>
    <w:rsid w:val="0004704C"/>
    <w:rsid w:val="0004728C"/>
    <w:rsid w:val="00050601"/>
    <w:rsid w:val="00050C4E"/>
    <w:rsid w:val="0005738E"/>
    <w:rsid w:val="00060BE1"/>
    <w:rsid w:val="000613A2"/>
    <w:rsid w:val="000643B6"/>
    <w:rsid w:val="0006498B"/>
    <w:rsid w:val="00067A85"/>
    <w:rsid w:val="00073E94"/>
    <w:rsid w:val="00074204"/>
    <w:rsid w:val="000754A5"/>
    <w:rsid w:val="000754D9"/>
    <w:rsid w:val="0007654D"/>
    <w:rsid w:val="0007666A"/>
    <w:rsid w:val="0007691D"/>
    <w:rsid w:val="0008411D"/>
    <w:rsid w:val="000848B9"/>
    <w:rsid w:val="000900E7"/>
    <w:rsid w:val="000903D2"/>
    <w:rsid w:val="000904C0"/>
    <w:rsid w:val="00090AA2"/>
    <w:rsid w:val="000916E5"/>
    <w:rsid w:val="00095580"/>
    <w:rsid w:val="000A1240"/>
    <w:rsid w:val="000A2565"/>
    <w:rsid w:val="000A29B0"/>
    <w:rsid w:val="000B0EC7"/>
    <w:rsid w:val="000B1DB4"/>
    <w:rsid w:val="000B2CA7"/>
    <w:rsid w:val="000B48F2"/>
    <w:rsid w:val="000B5393"/>
    <w:rsid w:val="000B57FA"/>
    <w:rsid w:val="000B595A"/>
    <w:rsid w:val="000B701F"/>
    <w:rsid w:val="000B73D6"/>
    <w:rsid w:val="000B7A8B"/>
    <w:rsid w:val="000C072A"/>
    <w:rsid w:val="000C620F"/>
    <w:rsid w:val="000D3029"/>
    <w:rsid w:val="000D5595"/>
    <w:rsid w:val="000D7C55"/>
    <w:rsid w:val="000D7E9D"/>
    <w:rsid w:val="000E109D"/>
    <w:rsid w:val="000E1797"/>
    <w:rsid w:val="000F06F0"/>
    <w:rsid w:val="000F09BF"/>
    <w:rsid w:val="000F109E"/>
    <w:rsid w:val="000F23AF"/>
    <w:rsid w:val="000F344E"/>
    <w:rsid w:val="000F47C8"/>
    <w:rsid w:val="000F5A89"/>
    <w:rsid w:val="000F757E"/>
    <w:rsid w:val="00103D4C"/>
    <w:rsid w:val="00104B5D"/>
    <w:rsid w:val="00106971"/>
    <w:rsid w:val="00110E78"/>
    <w:rsid w:val="00111BBE"/>
    <w:rsid w:val="00111BCE"/>
    <w:rsid w:val="001136AF"/>
    <w:rsid w:val="001139DE"/>
    <w:rsid w:val="00113A7D"/>
    <w:rsid w:val="00114C47"/>
    <w:rsid w:val="0011606E"/>
    <w:rsid w:val="00117633"/>
    <w:rsid w:val="00117F5A"/>
    <w:rsid w:val="00117F65"/>
    <w:rsid w:val="0012089E"/>
    <w:rsid w:val="00121B90"/>
    <w:rsid w:val="00123EB5"/>
    <w:rsid w:val="001250D7"/>
    <w:rsid w:val="00125148"/>
    <w:rsid w:val="00127ADF"/>
    <w:rsid w:val="00130A1D"/>
    <w:rsid w:val="00131BD6"/>
    <w:rsid w:val="00132466"/>
    <w:rsid w:val="001334A6"/>
    <w:rsid w:val="00135393"/>
    <w:rsid w:val="00137B10"/>
    <w:rsid w:val="00137DCC"/>
    <w:rsid w:val="0014029B"/>
    <w:rsid w:val="00140BB3"/>
    <w:rsid w:val="00140C18"/>
    <w:rsid w:val="00143491"/>
    <w:rsid w:val="0014390A"/>
    <w:rsid w:val="0014455A"/>
    <w:rsid w:val="00144B7C"/>
    <w:rsid w:val="001478FE"/>
    <w:rsid w:val="001479FA"/>
    <w:rsid w:val="00151F01"/>
    <w:rsid w:val="00154672"/>
    <w:rsid w:val="001552CE"/>
    <w:rsid w:val="0015571E"/>
    <w:rsid w:val="001564EB"/>
    <w:rsid w:val="00156CE1"/>
    <w:rsid w:val="001578D3"/>
    <w:rsid w:val="00160ED4"/>
    <w:rsid w:val="001624B2"/>
    <w:rsid w:val="0016354F"/>
    <w:rsid w:val="00163FB5"/>
    <w:rsid w:val="00164241"/>
    <w:rsid w:val="00165F73"/>
    <w:rsid w:val="00166195"/>
    <w:rsid w:val="001701C7"/>
    <w:rsid w:val="00170652"/>
    <w:rsid w:val="001726FC"/>
    <w:rsid w:val="00173701"/>
    <w:rsid w:val="00174224"/>
    <w:rsid w:val="0017797D"/>
    <w:rsid w:val="001803C3"/>
    <w:rsid w:val="00180957"/>
    <w:rsid w:val="00181569"/>
    <w:rsid w:val="001818CC"/>
    <w:rsid w:val="00181ABE"/>
    <w:rsid w:val="00182341"/>
    <w:rsid w:val="00183C55"/>
    <w:rsid w:val="001863A6"/>
    <w:rsid w:val="00190489"/>
    <w:rsid w:val="00190951"/>
    <w:rsid w:val="001910EF"/>
    <w:rsid w:val="001913AF"/>
    <w:rsid w:val="0019238F"/>
    <w:rsid w:val="001960E9"/>
    <w:rsid w:val="001971C6"/>
    <w:rsid w:val="0019721F"/>
    <w:rsid w:val="001976B0"/>
    <w:rsid w:val="001979F0"/>
    <w:rsid w:val="001A1E46"/>
    <w:rsid w:val="001A228C"/>
    <w:rsid w:val="001A7BD5"/>
    <w:rsid w:val="001B2F5E"/>
    <w:rsid w:val="001B39EB"/>
    <w:rsid w:val="001B5968"/>
    <w:rsid w:val="001B7323"/>
    <w:rsid w:val="001B756B"/>
    <w:rsid w:val="001C00FB"/>
    <w:rsid w:val="001C0684"/>
    <w:rsid w:val="001C0E78"/>
    <w:rsid w:val="001C16F6"/>
    <w:rsid w:val="001C2220"/>
    <w:rsid w:val="001C2396"/>
    <w:rsid w:val="001C3473"/>
    <w:rsid w:val="001C3C4B"/>
    <w:rsid w:val="001C432C"/>
    <w:rsid w:val="001C4651"/>
    <w:rsid w:val="001C5602"/>
    <w:rsid w:val="001C6032"/>
    <w:rsid w:val="001D127E"/>
    <w:rsid w:val="001D2090"/>
    <w:rsid w:val="001D4180"/>
    <w:rsid w:val="001D61A1"/>
    <w:rsid w:val="001D6391"/>
    <w:rsid w:val="001D69FD"/>
    <w:rsid w:val="001E241C"/>
    <w:rsid w:val="001E3B94"/>
    <w:rsid w:val="001E3C93"/>
    <w:rsid w:val="001E6207"/>
    <w:rsid w:val="001F3E58"/>
    <w:rsid w:val="001F568A"/>
    <w:rsid w:val="001F5F37"/>
    <w:rsid w:val="001F6861"/>
    <w:rsid w:val="001F6EEE"/>
    <w:rsid w:val="001F7FDE"/>
    <w:rsid w:val="001F7FE2"/>
    <w:rsid w:val="002028B1"/>
    <w:rsid w:val="00204728"/>
    <w:rsid w:val="00205ECA"/>
    <w:rsid w:val="00206874"/>
    <w:rsid w:val="00206E74"/>
    <w:rsid w:val="00207A0E"/>
    <w:rsid w:val="00210110"/>
    <w:rsid w:val="00210AC5"/>
    <w:rsid w:val="00211116"/>
    <w:rsid w:val="00212108"/>
    <w:rsid w:val="002121E5"/>
    <w:rsid w:val="00213E16"/>
    <w:rsid w:val="00216638"/>
    <w:rsid w:val="002167A6"/>
    <w:rsid w:val="00216D23"/>
    <w:rsid w:val="00217612"/>
    <w:rsid w:val="00217757"/>
    <w:rsid w:val="00220D2B"/>
    <w:rsid w:val="002228B4"/>
    <w:rsid w:val="00223FF1"/>
    <w:rsid w:val="00225EFF"/>
    <w:rsid w:val="0022689E"/>
    <w:rsid w:val="0022759D"/>
    <w:rsid w:val="00230BFD"/>
    <w:rsid w:val="0023119E"/>
    <w:rsid w:val="0023146C"/>
    <w:rsid w:val="002319F3"/>
    <w:rsid w:val="002328AA"/>
    <w:rsid w:val="002335D4"/>
    <w:rsid w:val="002376AF"/>
    <w:rsid w:val="00237972"/>
    <w:rsid w:val="00237CE1"/>
    <w:rsid w:val="00240255"/>
    <w:rsid w:val="00240861"/>
    <w:rsid w:val="002425F7"/>
    <w:rsid w:val="00242B04"/>
    <w:rsid w:val="002434DD"/>
    <w:rsid w:val="00244039"/>
    <w:rsid w:val="00246C8F"/>
    <w:rsid w:val="00247678"/>
    <w:rsid w:val="00250350"/>
    <w:rsid w:val="0025217E"/>
    <w:rsid w:val="00252DEA"/>
    <w:rsid w:val="00253A20"/>
    <w:rsid w:val="00253AE5"/>
    <w:rsid w:val="00253C56"/>
    <w:rsid w:val="002544BC"/>
    <w:rsid w:val="002547F5"/>
    <w:rsid w:val="002568E0"/>
    <w:rsid w:val="00260011"/>
    <w:rsid w:val="00262394"/>
    <w:rsid w:val="00263A0B"/>
    <w:rsid w:val="00263C28"/>
    <w:rsid w:val="00264562"/>
    <w:rsid w:val="00264AF1"/>
    <w:rsid w:val="002654BF"/>
    <w:rsid w:val="002658BE"/>
    <w:rsid w:val="00265963"/>
    <w:rsid w:val="00265F8D"/>
    <w:rsid w:val="00266FA8"/>
    <w:rsid w:val="002674FD"/>
    <w:rsid w:val="00270C07"/>
    <w:rsid w:val="0027121D"/>
    <w:rsid w:val="002715AE"/>
    <w:rsid w:val="002720A8"/>
    <w:rsid w:val="002720B7"/>
    <w:rsid w:val="00272653"/>
    <w:rsid w:val="00273B43"/>
    <w:rsid w:val="002755C9"/>
    <w:rsid w:val="00275788"/>
    <w:rsid w:val="00281116"/>
    <w:rsid w:val="00284F44"/>
    <w:rsid w:val="00286A89"/>
    <w:rsid w:val="00287EDC"/>
    <w:rsid w:val="0029019D"/>
    <w:rsid w:val="002918CF"/>
    <w:rsid w:val="00292966"/>
    <w:rsid w:val="002935F2"/>
    <w:rsid w:val="00294706"/>
    <w:rsid w:val="0029602E"/>
    <w:rsid w:val="0029629E"/>
    <w:rsid w:val="00296675"/>
    <w:rsid w:val="00297D08"/>
    <w:rsid w:val="002A20DF"/>
    <w:rsid w:val="002A2A55"/>
    <w:rsid w:val="002A3156"/>
    <w:rsid w:val="002A349F"/>
    <w:rsid w:val="002A39BE"/>
    <w:rsid w:val="002A41E4"/>
    <w:rsid w:val="002A426E"/>
    <w:rsid w:val="002A44B4"/>
    <w:rsid w:val="002A46AE"/>
    <w:rsid w:val="002A4930"/>
    <w:rsid w:val="002A6832"/>
    <w:rsid w:val="002A7351"/>
    <w:rsid w:val="002B04D6"/>
    <w:rsid w:val="002B21CC"/>
    <w:rsid w:val="002B2EB6"/>
    <w:rsid w:val="002B3D23"/>
    <w:rsid w:val="002B5C3C"/>
    <w:rsid w:val="002B60BE"/>
    <w:rsid w:val="002C28BF"/>
    <w:rsid w:val="002C3140"/>
    <w:rsid w:val="002C67C1"/>
    <w:rsid w:val="002C7799"/>
    <w:rsid w:val="002C7BC4"/>
    <w:rsid w:val="002D224B"/>
    <w:rsid w:val="002D2D3A"/>
    <w:rsid w:val="002D3448"/>
    <w:rsid w:val="002D52CE"/>
    <w:rsid w:val="002D5D36"/>
    <w:rsid w:val="002D6592"/>
    <w:rsid w:val="002D6E5E"/>
    <w:rsid w:val="002E076B"/>
    <w:rsid w:val="002E238C"/>
    <w:rsid w:val="002E33DC"/>
    <w:rsid w:val="002E37F1"/>
    <w:rsid w:val="002E415D"/>
    <w:rsid w:val="002E56C6"/>
    <w:rsid w:val="002E720E"/>
    <w:rsid w:val="002F4186"/>
    <w:rsid w:val="002F4DF7"/>
    <w:rsid w:val="002F7210"/>
    <w:rsid w:val="002F72F9"/>
    <w:rsid w:val="0030037F"/>
    <w:rsid w:val="0030219F"/>
    <w:rsid w:val="003044BA"/>
    <w:rsid w:val="00307C93"/>
    <w:rsid w:val="003104E6"/>
    <w:rsid w:val="003105C3"/>
    <w:rsid w:val="003115FF"/>
    <w:rsid w:val="003125F0"/>
    <w:rsid w:val="00312C15"/>
    <w:rsid w:val="00312F66"/>
    <w:rsid w:val="0031341E"/>
    <w:rsid w:val="00315111"/>
    <w:rsid w:val="00315FFD"/>
    <w:rsid w:val="00316E6A"/>
    <w:rsid w:val="00317F2F"/>
    <w:rsid w:val="003204B0"/>
    <w:rsid w:val="00323736"/>
    <w:rsid w:val="0032442A"/>
    <w:rsid w:val="00324801"/>
    <w:rsid w:val="00324EA9"/>
    <w:rsid w:val="00326397"/>
    <w:rsid w:val="00326656"/>
    <w:rsid w:val="00327F42"/>
    <w:rsid w:val="00330425"/>
    <w:rsid w:val="00331373"/>
    <w:rsid w:val="00333ADD"/>
    <w:rsid w:val="0033518D"/>
    <w:rsid w:val="00335D0B"/>
    <w:rsid w:val="00335D3E"/>
    <w:rsid w:val="00340843"/>
    <w:rsid w:val="003417C3"/>
    <w:rsid w:val="00341B81"/>
    <w:rsid w:val="0034455B"/>
    <w:rsid w:val="003455F7"/>
    <w:rsid w:val="00345F31"/>
    <w:rsid w:val="00347537"/>
    <w:rsid w:val="00347D96"/>
    <w:rsid w:val="003505C0"/>
    <w:rsid w:val="00351D10"/>
    <w:rsid w:val="00352C3B"/>
    <w:rsid w:val="00356FAA"/>
    <w:rsid w:val="003574AA"/>
    <w:rsid w:val="00360758"/>
    <w:rsid w:val="003639EF"/>
    <w:rsid w:val="00364943"/>
    <w:rsid w:val="00365B43"/>
    <w:rsid w:val="00366FC6"/>
    <w:rsid w:val="003673A7"/>
    <w:rsid w:val="00370DB4"/>
    <w:rsid w:val="00374272"/>
    <w:rsid w:val="003768D9"/>
    <w:rsid w:val="00376A18"/>
    <w:rsid w:val="00381D5C"/>
    <w:rsid w:val="003828B1"/>
    <w:rsid w:val="00385F3F"/>
    <w:rsid w:val="00391A94"/>
    <w:rsid w:val="00393F19"/>
    <w:rsid w:val="00395AFE"/>
    <w:rsid w:val="003979E3"/>
    <w:rsid w:val="003A0682"/>
    <w:rsid w:val="003A299A"/>
    <w:rsid w:val="003A44B8"/>
    <w:rsid w:val="003A7B4E"/>
    <w:rsid w:val="003B3E3A"/>
    <w:rsid w:val="003B402F"/>
    <w:rsid w:val="003B58C1"/>
    <w:rsid w:val="003B62BE"/>
    <w:rsid w:val="003B6728"/>
    <w:rsid w:val="003B788F"/>
    <w:rsid w:val="003B7B4C"/>
    <w:rsid w:val="003C180E"/>
    <w:rsid w:val="003C1D31"/>
    <w:rsid w:val="003C2727"/>
    <w:rsid w:val="003C3212"/>
    <w:rsid w:val="003C34F7"/>
    <w:rsid w:val="003C3C3C"/>
    <w:rsid w:val="003C6571"/>
    <w:rsid w:val="003C733B"/>
    <w:rsid w:val="003C73E8"/>
    <w:rsid w:val="003D04A7"/>
    <w:rsid w:val="003D1195"/>
    <w:rsid w:val="003D350C"/>
    <w:rsid w:val="003D5555"/>
    <w:rsid w:val="003D7B58"/>
    <w:rsid w:val="003E2E95"/>
    <w:rsid w:val="003E3168"/>
    <w:rsid w:val="003E39EA"/>
    <w:rsid w:val="003E3EFF"/>
    <w:rsid w:val="003F144A"/>
    <w:rsid w:val="003F1A20"/>
    <w:rsid w:val="003F4F45"/>
    <w:rsid w:val="003F5861"/>
    <w:rsid w:val="003F64F2"/>
    <w:rsid w:val="003F7AEE"/>
    <w:rsid w:val="003F7D51"/>
    <w:rsid w:val="004002A8"/>
    <w:rsid w:val="004007CC"/>
    <w:rsid w:val="00406E9A"/>
    <w:rsid w:val="0040726C"/>
    <w:rsid w:val="00411050"/>
    <w:rsid w:val="00413021"/>
    <w:rsid w:val="00414E6D"/>
    <w:rsid w:val="0041516F"/>
    <w:rsid w:val="00416CC6"/>
    <w:rsid w:val="00417038"/>
    <w:rsid w:val="00423329"/>
    <w:rsid w:val="00423C2D"/>
    <w:rsid w:val="00425D7F"/>
    <w:rsid w:val="00426137"/>
    <w:rsid w:val="00427AD2"/>
    <w:rsid w:val="00430BA8"/>
    <w:rsid w:val="00430C46"/>
    <w:rsid w:val="00430FEC"/>
    <w:rsid w:val="00435B52"/>
    <w:rsid w:val="00435FEB"/>
    <w:rsid w:val="004419D2"/>
    <w:rsid w:val="0044404D"/>
    <w:rsid w:val="00444397"/>
    <w:rsid w:val="0044453D"/>
    <w:rsid w:val="0044488F"/>
    <w:rsid w:val="00444C75"/>
    <w:rsid w:val="004464F3"/>
    <w:rsid w:val="00446A91"/>
    <w:rsid w:val="004500A2"/>
    <w:rsid w:val="004512E6"/>
    <w:rsid w:val="004532FE"/>
    <w:rsid w:val="0045367C"/>
    <w:rsid w:val="00453EA7"/>
    <w:rsid w:val="00455B4E"/>
    <w:rsid w:val="004560C9"/>
    <w:rsid w:val="00456A64"/>
    <w:rsid w:val="00456DF8"/>
    <w:rsid w:val="00457F41"/>
    <w:rsid w:val="00460CE9"/>
    <w:rsid w:val="00461B5E"/>
    <w:rsid w:val="00463931"/>
    <w:rsid w:val="0046765D"/>
    <w:rsid w:val="00467DFB"/>
    <w:rsid w:val="004707B5"/>
    <w:rsid w:val="00470D28"/>
    <w:rsid w:val="00471988"/>
    <w:rsid w:val="0047250E"/>
    <w:rsid w:val="0047299B"/>
    <w:rsid w:val="00473C55"/>
    <w:rsid w:val="00475225"/>
    <w:rsid w:val="004753AC"/>
    <w:rsid w:val="00477468"/>
    <w:rsid w:val="00477C0D"/>
    <w:rsid w:val="00477DFC"/>
    <w:rsid w:val="00480CD0"/>
    <w:rsid w:val="0048351F"/>
    <w:rsid w:val="00483688"/>
    <w:rsid w:val="004838A4"/>
    <w:rsid w:val="00486E91"/>
    <w:rsid w:val="004875F8"/>
    <w:rsid w:val="00487BF9"/>
    <w:rsid w:val="004A0DD2"/>
    <w:rsid w:val="004A2B6A"/>
    <w:rsid w:val="004A2D24"/>
    <w:rsid w:val="004A3125"/>
    <w:rsid w:val="004A3505"/>
    <w:rsid w:val="004A38B2"/>
    <w:rsid w:val="004A5400"/>
    <w:rsid w:val="004A5A0D"/>
    <w:rsid w:val="004A5C3C"/>
    <w:rsid w:val="004B02B9"/>
    <w:rsid w:val="004B41D1"/>
    <w:rsid w:val="004B4CCD"/>
    <w:rsid w:val="004B69A8"/>
    <w:rsid w:val="004B75C8"/>
    <w:rsid w:val="004C0839"/>
    <w:rsid w:val="004C13FD"/>
    <w:rsid w:val="004C6426"/>
    <w:rsid w:val="004C66D6"/>
    <w:rsid w:val="004D02EC"/>
    <w:rsid w:val="004D33BC"/>
    <w:rsid w:val="004D370B"/>
    <w:rsid w:val="004D5022"/>
    <w:rsid w:val="004D7E7C"/>
    <w:rsid w:val="004E089B"/>
    <w:rsid w:val="004E3DF8"/>
    <w:rsid w:val="004E42CC"/>
    <w:rsid w:val="004E4E9B"/>
    <w:rsid w:val="004E5192"/>
    <w:rsid w:val="004E5563"/>
    <w:rsid w:val="004E5C44"/>
    <w:rsid w:val="004F076C"/>
    <w:rsid w:val="004F10F6"/>
    <w:rsid w:val="004F29D3"/>
    <w:rsid w:val="004F47A3"/>
    <w:rsid w:val="004F5192"/>
    <w:rsid w:val="004F6352"/>
    <w:rsid w:val="004F72B1"/>
    <w:rsid w:val="00501CBF"/>
    <w:rsid w:val="005026B4"/>
    <w:rsid w:val="00503D99"/>
    <w:rsid w:val="005068A4"/>
    <w:rsid w:val="00506B31"/>
    <w:rsid w:val="005070C6"/>
    <w:rsid w:val="00507B85"/>
    <w:rsid w:val="00507FD4"/>
    <w:rsid w:val="0051139B"/>
    <w:rsid w:val="00516FEB"/>
    <w:rsid w:val="00521C75"/>
    <w:rsid w:val="00523EE6"/>
    <w:rsid w:val="005250A4"/>
    <w:rsid w:val="005253DE"/>
    <w:rsid w:val="00525EC9"/>
    <w:rsid w:val="00527053"/>
    <w:rsid w:val="00527A34"/>
    <w:rsid w:val="00531262"/>
    <w:rsid w:val="00533490"/>
    <w:rsid w:val="00533BF1"/>
    <w:rsid w:val="00533EBA"/>
    <w:rsid w:val="00537A49"/>
    <w:rsid w:val="00540D55"/>
    <w:rsid w:val="00541A1C"/>
    <w:rsid w:val="0054267D"/>
    <w:rsid w:val="005429EA"/>
    <w:rsid w:val="00544045"/>
    <w:rsid w:val="00547658"/>
    <w:rsid w:val="00547A05"/>
    <w:rsid w:val="00550BF7"/>
    <w:rsid w:val="00551D39"/>
    <w:rsid w:val="00554A9A"/>
    <w:rsid w:val="0055578C"/>
    <w:rsid w:val="00556222"/>
    <w:rsid w:val="0055652E"/>
    <w:rsid w:val="00557BFA"/>
    <w:rsid w:val="00560844"/>
    <w:rsid w:val="00560B8D"/>
    <w:rsid w:val="00565ADA"/>
    <w:rsid w:val="00566573"/>
    <w:rsid w:val="00566E6E"/>
    <w:rsid w:val="00571F7C"/>
    <w:rsid w:val="00571FE9"/>
    <w:rsid w:val="005731F2"/>
    <w:rsid w:val="00574E1E"/>
    <w:rsid w:val="0057514B"/>
    <w:rsid w:val="005776E7"/>
    <w:rsid w:val="005779A5"/>
    <w:rsid w:val="005800CE"/>
    <w:rsid w:val="005814FD"/>
    <w:rsid w:val="00582A77"/>
    <w:rsid w:val="005833C1"/>
    <w:rsid w:val="00584049"/>
    <w:rsid w:val="0058616F"/>
    <w:rsid w:val="005876EB"/>
    <w:rsid w:val="005909F7"/>
    <w:rsid w:val="00590C59"/>
    <w:rsid w:val="00591A38"/>
    <w:rsid w:val="00594F5C"/>
    <w:rsid w:val="00596AFD"/>
    <w:rsid w:val="005970FD"/>
    <w:rsid w:val="005A15FF"/>
    <w:rsid w:val="005A2E84"/>
    <w:rsid w:val="005A30C2"/>
    <w:rsid w:val="005A510A"/>
    <w:rsid w:val="005A5A86"/>
    <w:rsid w:val="005B15B9"/>
    <w:rsid w:val="005B3ED9"/>
    <w:rsid w:val="005B48FF"/>
    <w:rsid w:val="005C0CBF"/>
    <w:rsid w:val="005C13A9"/>
    <w:rsid w:val="005C1EBB"/>
    <w:rsid w:val="005C3901"/>
    <w:rsid w:val="005C62AC"/>
    <w:rsid w:val="005D001C"/>
    <w:rsid w:val="005D241F"/>
    <w:rsid w:val="005D3241"/>
    <w:rsid w:val="005D44FF"/>
    <w:rsid w:val="005D6245"/>
    <w:rsid w:val="005D73F9"/>
    <w:rsid w:val="005E18EE"/>
    <w:rsid w:val="005E1B25"/>
    <w:rsid w:val="005E2923"/>
    <w:rsid w:val="005E2B14"/>
    <w:rsid w:val="005E4B16"/>
    <w:rsid w:val="005E6DBF"/>
    <w:rsid w:val="005F1805"/>
    <w:rsid w:val="005F327D"/>
    <w:rsid w:val="005F3765"/>
    <w:rsid w:val="005F3CC2"/>
    <w:rsid w:val="005F43F1"/>
    <w:rsid w:val="005F58E1"/>
    <w:rsid w:val="00601AD3"/>
    <w:rsid w:val="00603967"/>
    <w:rsid w:val="00606313"/>
    <w:rsid w:val="00607DF2"/>
    <w:rsid w:val="00612C87"/>
    <w:rsid w:val="006132CC"/>
    <w:rsid w:val="0061355E"/>
    <w:rsid w:val="00613F8C"/>
    <w:rsid w:val="00614904"/>
    <w:rsid w:val="00614AFA"/>
    <w:rsid w:val="006159F2"/>
    <w:rsid w:val="0062063D"/>
    <w:rsid w:val="0062068B"/>
    <w:rsid w:val="00620BDA"/>
    <w:rsid w:val="0062189B"/>
    <w:rsid w:val="00622E37"/>
    <w:rsid w:val="006231F4"/>
    <w:rsid w:val="0062429C"/>
    <w:rsid w:val="00624EB8"/>
    <w:rsid w:val="006262D3"/>
    <w:rsid w:val="006275A0"/>
    <w:rsid w:val="0063009D"/>
    <w:rsid w:val="006306AB"/>
    <w:rsid w:val="00633749"/>
    <w:rsid w:val="00635CC5"/>
    <w:rsid w:val="006379D7"/>
    <w:rsid w:val="00637E00"/>
    <w:rsid w:val="006411BC"/>
    <w:rsid w:val="00644E48"/>
    <w:rsid w:val="00645509"/>
    <w:rsid w:val="00646B24"/>
    <w:rsid w:val="00651A25"/>
    <w:rsid w:val="00652EA9"/>
    <w:rsid w:val="00654782"/>
    <w:rsid w:val="00654E6C"/>
    <w:rsid w:val="00656ED6"/>
    <w:rsid w:val="00662D5F"/>
    <w:rsid w:val="0066586F"/>
    <w:rsid w:val="00665D1B"/>
    <w:rsid w:val="00665DB0"/>
    <w:rsid w:val="00673071"/>
    <w:rsid w:val="0067567E"/>
    <w:rsid w:val="006772DF"/>
    <w:rsid w:val="00677FCE"/>
    <w:rsid w:val="00680B8C"/>
    <w:rsid w:val="00681432"/>
    <w:rsid w:val="00682EC6"/>
    <w:rsid w:val="00683D06"/>
    <w:rsid w:val="00684232"/>
    <w:rsid w:val="006848C0"/>
    <w:rsid w:val="0068552B"/>
    <w:rsid w:val="0068572D"/>
    <w:rsid w:val="00687ECD"/>
    <w:rsid w:val="00690B58"/>
    <w:rsid w:val="00690FF9"/>
    <w:rsid w:val="00692A08"/>
    <w:rsid w:val="0069380C"/>
    <w:rsid w:val="00695250"/>
    <w:rsid w:val="00695836"/>
    <w:rsid w:val="00695E26"/>
    <w:rsid w:val="00697A13"/>
    <w:rsid w:val="00697D0B"/>
    <w:rsid w:val="006A1183"/>
    <w:rsid w:val="006A1492"/>
    <w:rsid w:val="006A426C"/>
    <w:rsid w:val="006A6E0F"/>
    <w:rsid w:val="006A7311"/>
    <w:rsid w:val="006B0677"/>
    <w:rsid w:val="006B07FC"/>
    <w:rsid w:val="006B17C2"/>
    <w:rsid w:val="006B188B"/>
    <w:rsid w:val="006B2294"/>
    <w:rsid w:val="006B3593"/>
    <w:rsid w:val="006B735F"/>
    <w:rsid w:val="006B73D3"/>
    <w:rsid w:val="006C12DE"/>
    <w:rsid w:val="006C12F6"/>
    <w:rsid w:val="006C2B1C"/>
    <w:rsid w:val="006C2B7E"/>
    <w:rsid w:val="006C3632"/>
    <w:rsid w:val="006C467D"/>
    <w:rsid w:val="006C5208"/>
    <w:rsid w:val="006C54CB"/>
    <w:rsid w:val="006C61B0"/>
    <w:rsid w:val="006C66F6"/>
    <w:rsid w:val="006D07B4"/>
    <w:rsid w:val="006D0F62"/>
    <w:rsid w:val="006D22A9"/>
    <w:rsid w:val="006D429A"/>
    <w:rsid w:val="006D6225"/>
    <w:rsid w:val="006D6AAE"/>
    <w:rsid w:val="006D71A2"/>
    <w:rsid w:val="006E0005"/>
    <w:rsid w:val="006E0757"/>
    <w:rsid w:val="006E1B75"/>
    <w:rsid w:val="006E1DE8"/>
    <w:rsid w:val="006E26D6"/>
    <w:rsid w:val="006E29F5"/>
    <w:rsid w:val="006E3E91"/>
    <w:rsid w:val="006E5181"/>
    <w:rsid w:val="006E7596"/>
    <w:rsid w:val="006F47A7"/>
    <w:rsid w:val="007009E9"/>
    <w:rsid w:val="007020FA"/>
    <w:rsid w:val="007023A4"/>
    <w:rsid w:val="00703A0D"/>
    <w:rsid w:val="007046B2"/>
    <w:rsid w:val="007059F8"/>
    <w:rsid w:val="00706E3F"/>
    <w:rsid w:val="00711968"/>
    <w:rsid w:val="00711E24"/>
    <w:rsid w:val="00712570"/>
    <w:rsid w:val="00712E17"/>
    <w:rsid w:val="007148EE"/>
    <w:rsid w:val="00714B91"/>
    <w:rsid w:val="00717088"/>
    <w:rsid w:val="00720E84"/>
    <w:rsid w:val="007214B7"/>
    <w:rsid w:val="0072260C"/>
    <w:rsid w:val="00722B07"/>
    <w:rsid w:val="00723113"/>
    <w:rsid w:val="007249C2"/>
    <w:rsid w:val="00725A5A"/>
    <w:rsid w:val="00726A90"/>
    <w:rsid w:val="00727DB6"/>
    <w:rsid w:val="007318FD"/>
    <w:rsid w:val="00734F4B"/>
    <w:rsid w:val="0073584B"/>
    <w:rsid w:val="00735EDB"/>
    <w:rsid w:val="007360CA"/>
    <w:rsid w:val="00736B48"/>
    <w:rsid w:val="00737CD6"/>
    <w:rsid w:val="00742669"/>
    <w:rsid w:val="00742ABC"/>
    <w:rsid w:val="00742D00"/>
    <w:rsid w:val="0074433F"/>
    <w:rsid w:val="00746109"/>
    <w:rsid w:val="00751D7E"/>
    <w:rsid w:val="00751E86"/>
    <w:rsid w:val="007530DD"/>
    <w:rsid w:val="007542A9"/>
    <w:rsid w:val="00755200"/>
    <w:rsid w:val="00755B34"/>
    <w:rsid w:val="00756678"/>
    <w:rsid w:val="00756B0E"/>
    <w:rsid w:val="007611B7"/>
    <w:rsid w:val="007633E2"/>
    <w:rsid w:val="007638BD"/>
    <w:rsid w:val="007638ED"/>
    <w:rsid w:val="00764760"/>
    <w:rsid w:val="00765C66"/>
    <w:rsid w:val="00767085"/>
    <w:rsid w:val="00767999"/>
    <w:rsid w:val="007706C2"/>
    <w:rsid w:val="007720CE"/>
    <w:rsid w:val="0077245D"/>
    <w:rsid w:val="00775175"/>
    <w:rsid w:val="00776152"/>
    <w:rsid w:val="0078073F"/>
    <w:rsid w:val="007813BB"/>
    <w:rsid w:val="00782696"/>
    <w:rsid w:val="00782B5B"/>
    <w:rsid w:val="00782E67"/>
    <w:rsid w:val="007830A1"/>
    <w:rsid w:val="007842F9"/>
    <w:rsid w:val="007876DE"/>
    <w:rsid w:val="007878BB"/>
    <w:rsid w:val="00796CA7"/>
    <w:rsid w:val="00796D6E"/>
    <w:rsid w:val="00797F9E"/>
    <w:rsid w:val="007A27AA"/>
    <w:rsid w:val="007A4E10"/>
    <w:rsid w:val="007A5709"/>
    <w:rsid w:val="007A5E9E"/>
    <w:rsid w:val="007A779C"/>
    <w:rsid w:val="007A7BD4"/>
    <w:rsid w:val="007B074B"/>
    <w:rsid w:val="007B0D2E"/>
    <w:rsid w:val="007B10F5"/>
    <w:rsid w:val="007B37D3"/>
    <w:rsid w:val="007B4007"/>
    <w:rsid w:val="007B555A"/>
    <w:rsid w:val="007B5E59"/>
    <w:rsid w:val="007B5F22"/>
    <w:rsid w:val="007B6F91"/>
    <w:rsid w:val="007B7E85"/>
    <w:rsid w:val="007C3AC4"/>
    <w:rsid w:val="007C4226"/>
    <w:rsid w:val="007D0165"/>
    <w:rsid w:val="007D086E"/>
    <w:rsid w:val="007D26ED"/>
    <w:rsid w:val="007D37B1"/>
    <w:rsid w:val="007D6769"/>
    <w:rsid w:val="007D7AE8"/>
    <w:rsid w:val="007E13A6"/>
    <w:rsid w:val="007E3225"/>
    <w:rsid w:val="007E32D1"/>
    <w:rsid w:val="007E368F"/>
    <w:rsid w:val="007E4DD0"/>
    <w:rsid w:val="007E6406"/>
    <w:rsid w:val="007E74A9"/>
    <w:rsid w:val="007F209C"/>
    <w:rsid w:val="007F24AB"/>
    <w:rsid w:val="007F35A4"/>
    <w:rsid w:val="007F495D"/>
    <w:rsid w:val="0080136E"/>
    <w:rsid w:val="00801541"/>
    <w:rsid w:val="0080154B"/>
    <w:rsid w:val="0080479F"/>
    <w:rsid w:val="00805CB7"/>
    <w:rsid w:val="00807F1F"/>
    <w:rsid w:val="0081070F"/>
    <w:rsid w:val="00810887"/>
    <w:rsid w:val="00810D45"/>
    <w:rsid w:val="008111EB"/>
    <w:rsid w:val="00811BB9"/>
    <w:rsid w:val="00812F24"/>
    <w:rsid w:val="0081345E"/>
    <w:rsid w:val="00814183"/>
    <w:rsid w:val="0081418F"/>
    <w:rsid w:val="00816105"/>
    <w:rsid w:val="00817AD5"/>
    <w:rsid w:val="0082028F"/>
    <w:rsid w:val="0082111E"/>
    <w:rsid w:val="0082200C"/>
    <w:rsid w:val="00824A3C"/>
    <w:rsid w:val="00826637"/>
    <w:rsid w:val="00826E34"/>
    <w:rsid w:val="0083536D"/>
    <w:rsid w:val="008403E7"/>
    <w:rsid w:val="00840A28"/>
    <w:rsid w:val="00841FFC"/>
    <w:rsid w:val="008421C1"/>
    <w:rsid w:val="00843AAF"/>
    <w:rsid w:val="008459FA"/>
    <w:rsid w:val="00850716"/>
    <w:rsid w:val="00853324"/>
    <w:rsid w:val="00853C5B"/>
    <w:rsid w:val="00854856"/>
    <w:rsid w:val="0085709A"/>
    <w:rsid w:val="00863B88"/>
    <w:rsid w:val="00864820"/>
    <w:rsid w:val="008649E1"/>
    <w:rsid w:val="00864B25"/>
    <w:rsid w:val="0086501C"/>
    <w:rsid w:val="0086634A"/>
    <w:rsid w:val="008676F1"/>
    <w:rsid w:val="008712B1"/>
    <w:rsid w:val="00875C35"/>
    <w:rsid w:val="00877DD0"/>
    <w:rsid w:val="00880DA8"/>
    <w:rsid w:val="0088299A"/>
    <w:rsid w:val="008849C3"/>
    <w:rsid w:val="008879D8"/>
    <w:rsid w:val="00890636"/>
    <w:rsid w:val="00891AA3"/>
    <w:rsid w:val="00893F6C"/>
    <w:rsid w:val="0089424B"/>
    <w:rsid w:val="00896981"/>
    <w:rsid w:val="00897278"/>
    <w:rsid w:val="008974B2"/>
    <w:rsid w:val="00897B8E"/>
    <w:rsid w:val="008A05BD"/>
    <w:rsid w:val="008A0E32"/>
    <w:rsid w:val="008A3A6D"/>
    <w:rsid w:val="008A3A98"/>
    <w:rsid w:val="008A55EE"/>
    <w:rsid w:val="008B0272"/>
    <w:rsid w:val="008B0E38"/>
    <w:rsid w:val="008B1A33"/>
    <w:rsid w:val="008B4758"/>
    <w:rsid w:val="008B69F5"/>
    <w:rsid w:val="008C0FA1"/>
    <w:rsid w:val="008C1B1C"/>
    <w:rsid w:val="008C52DE"/>
    <w:rsid w:val="008D0398"/>
    <w:rsid w:val="008D55FC"/>
    <w:rsid w:val="008D6B92"/>
    <w:rsid w:val="008D71AF"/>
    <w:rsid w:val="008D7D9D"/>
    <w:rsid w:val="008E1651"/>
    <w:rsid w:val="008E1AA2"/>
    <w:rsid w:val="008E2E1B"/>
    <w:rsid w:val="008E5A92"/>
    <w:rsid w:val="008E7E0A"/>
    <w:rsid w:val="008F0A0F"/>
    <w:rsid w:val="008F0DB9"/>
    <w:rsid w:val="008F16E0"/>
    <w:rsid w:val="008F18F9"/>
    <w:rsid w:val="008F28C6"/>
    <w:rsid w:val="008F7175"/>
    <w:rsid w:val="00905576"/>
    <w:rsid w:val="00906562"/>
    <w:rsid w:val="00912BF7"/>
    <w:rsid w:val="00913EE5"/>
    <w:rsid w:val="0091663A"/>
    <w:rsid w:val="00920A3B"/>
    <w:rsid w:val="00920AD2"/>
    <w:rsid w:val="00920C94"/>
    <w:rsid w:val="00920E65"/>
    <w:rsid w:val="00921D9F"/>
    <w:rsid w:val="00923433"/>
    <w:rsid w:val="0092350D"/>
    <w:rsid w:val="00924D96"/>
    <w:rsid w:val="009253F4"/>
    <w:rsid w:val="00926BC4"/>
    <w:rsid w:val="00927EE7"/>
    <w:rsid w:val="00930A35"/>
    <w:rsid w:val="00934D3C"/>
    <w:rsid w:val="0093689E"/>
    <w:rsid w:val="00941EF5"/>
    <w:rsid w:val="00942FAD"/>
    <w:rsid w:val="00951638"/>
    <w:rsid w:val="00951693"/>
    <w:rsid w:val="00951E10"/>
    <w:rsid w:val="009527E1"/>
    <w:rsid w:val="00952E05"/>
    <w:rsid w:val="0095318C"/>
    <w:rsid w:val="00953A17"/>
    <w:rsid w:val="00955CAA"/>
    <w:rsid w:val="0095611A"/>
    <w:rsid w:val="009577E0"/>
    <w:rsid w:val="00960266"/>
    <w:rsid w:val="00960682"/>
    <w:rsid w:val="00963B9E"/>
    <w:rsid w:val="00963EDF"/>
    <w:rsid w:val="00965B1E"/>
    <w:rsid w:val="00966430"/>
    <w:rsid w:val="0096755B"/>
    <w:rsid w:val="009712A6"/>
    <w:rsid w:val="0097330E"/>
    <w:rsid w:val="00974EE9"/>
    <w:rsid w:val="009753B7"/>
    <w:rsid w:val="00975587"/>
    <w:rsid w:val="00980F13"/>
    <w:rsid w:val="00981AF4"/>
    <w:rsid w:val="00981E9C"/>
    <w:rsid w:val="0098383B"/>
    <w:rsid w:val="009846AE"/>
    <w:rsid w:val="00984E85"/>
    <w:rsid w:val="00985707"/>
    <w:rsid w:val="00986644"/>
    <w:rsid w:val="00986AEF"/>
    <w:rsid w:val="00991362"/>
    <w:rsid w:val="00992C8C"/>
    <w:rsid w:val="009943CB"/>
    <w:rsid w:val="009A0245"/>
    <w:rsid w:val="009A3BF3"/>
    <w:rsid w:val="009A5660"/>
    <w:rsid w:val="009A5C6D"/>
    <w:rsid w:val="009A5E5E"/>
    <w:rsid w:val="009B041D"/>
    <w:rsid w:val="009B18BC"/>
    <w:rsid w:val="009B26D8"/>
    <w:rsid w:val="009B3F11"/>
    <w:rsid w:val="009B4CA7"/>
    <w:rsid w:val="009C0BFD"/>
    <w:rsid w:val="009C1133"/>
    <w:rsid w:val="009C31DC"/>
    <w:rsid w:val="009C4478"/>
    <w:rsid w:val="009C49B8"/>
    <w:rsid w:val="009C7497"/>
    <w:rsid w:val="009C7F16"/>
    <w:rsid w:val="009D0544"/>
    <w:rsid w:val="009D0987"/>
    <w:rsid w:val="009D17BC"/>
    <w:rsid w:val="009D1821"/>
    <w:rsid w:val="009D2985"/>
    <w:rsid w:val="009D2B80"/>
    <w:rsid w:val="009D43B1"/>
    <w:rsid w:val="009D73BB"/>
    <w:rsid w:val="009E0036"/>
    <w:rsid w:val="009E078E"/>
    <w:rsid w:val="009E1F86"/>
    <w:rsid w:val="009E4279"/>
    <w:rsid w:val="009E4C9D"/>
    <w:rsid w:val="009E6EB1"/>
    <w:rsid w:val="009E7980"/>
    <w:rsid w:val="009F6046"/>
    <w:rsid w:val="009F752B"/>
    <w:rsid w:val="009F7770"/>
    <w:rsid w:val="009F7DE7"/>
    <w:rsid w:val="00A01F7F"/>
    <w:rsid w:val="00A03206"/>
    <w:rsid w:val="00A033DA"/>
    <w:rsid w:val="00A0433C"/>
    <w:rsid w:val="00A06068"/>
    <w:rsid w:val="00A10016"/>
    <w:rsid w:val="00A10703"/>
    <w:rsid w:val="00A11A2E"/>
    <w:rsid w:val="00A121BC"/>
    <w:rsid w:val="00A13472"/>
    <w:rsid w:val="00A13489"/>
    <w:rsid w:val="00A13CD3"/>
    <w:rsid w:val="00A14739"/>
    <w:rsid w:val="00A14B3D"/>
    <w:rsid w:val="00A14EB1"/>
    <w:rsid w:val="00A1645D"/>
    <w:rsid w:val="00A165EE"/>
    <w:rsid w:val="00A16CD0"/>
    <w:rsid w:val="00A2046F"/>
    <w:rsid w:val="00A2148C"/>
    <w:rsid w:val="00A23960"/>
    <w:rsid w:val="00A23979"/>
    <w:rsid w:val="00A24AAF"/>
    <w:rsid w:val="00A254DE"/>
    <w:rsid w:val="00A26E5A"/>
    <w:rsid w:val="00A27190"/>
    <w:rsid w:val="00A30051"/>
    <w:rsid w:val="00A3038F"/>
    <w:rsid w:val="00A30A17"/>
    <w:rsid w:val="00A31EBF"/>
    <w:rsid w:val="00A36DF0"/>
    <w:rsid w:val="00A37030"/>
    <w:rsid w:val="00A4069B"/>
    <w:rsid w:val="00A411C3"/>
    <w:rsid w:val="00A4256F"/>
    <w:rsid w:val="00A4273B"/>
    <w:rsid w:val="00A43109"/>
    <w:rsid w:val="00A455A1"/>
    <w:rsid w:val="00A47288"/>
    <w:rsid w:val="00A472BE"/>
    <w:rsid w:val="00A514AC"/>
    <w:rsid w:val="00A51738"/>
    <w:rsid w:val="00A519CC"/>
    <w:rsid w:val="00A52144"/>
    <w:rsid w:val="00A52F9C"/>
    <w:rsid w:val="00A53B66"/>
    <w:rsid w:val="00A542AC"/>
    <w:rsid w:val="00A54DE9"/>
    <w:rsid w:val="00A5598C"/>
    <w:rsid w:val="00A56BDD"/>
    <w:rsid w:val="00A60EF6"/>
    <w:rsid w:val="00A62D93"/>
    <w:rsid w:val="00A62F8D"/>
    <w:rsid w:val="00A66C21"/>
    <w:rsid w:val="00A6709D"/>
    <w:rsid w:val="00A6770B"/>
    <w:rsid w:val="00A70A14"/>
    <w:rsid w:val="00A70D26"/>
    <w:rsid w:val="00A71D6D"/>
    <w:rsid w:val="00A72A3B"/>
    <w:rsid w:val="00A75D70"/>
    <w:rsid w:val="00A76E17"/>
    <w:rsid w:val="00A7766C"/>
    <w:rsid w:val="00A80975"/>
    <w:rsid w:val="00A80DF7"/>
    <w:rsid w:val="00A81425"/>
    <w:rsid w:val="00A81F3E"/>
    <w:rsid w:val="00A82501"/>
    <w:rsid w:val="00A8653C"/>
    <w:rsid w:val="00A86FE3"/>
    <w:rsid w:val="00A9061E"/>
    <w:rsid w:val="00A93A16"/>
    <w:rsid w:val="00A94151"/>
    <w:rsid w:val="00A95388"/>
    <w:rsid w:val="00AA0063"/>
    <w:rsid w:val="00AA00E7"/>
    <w:rsid w:val="00AA2690"/>
    <w:rsid w:val="00AB0050"/>
    <w:rsid w:val="00AB0B81"/>
    <w:rsid w:val="00AB2233"/>
    <w:rsid w:val="00AB3D4B"/>
    <w:rsid w:val="00AB4CCF"/>
    <w:rsid w:val="00AB5071"/>
    <w:rsid w:val="00AB68A3"/>
    <w:rsid w:val="00AB78F4"/>
    <w:rsid w:val="00AC0498"/>
    <w:rsid w:val="00AC0BAA"/>
    <w:rsid w:val="00AC181A"/>
    <w:rsid w:val="00AC745A"/>
    <w:rsid w:val="00AD1BA6"/>
    <w:rsid w:val="00AD1FE6"/>
    <w:rsid w:val="00AD3717"/>
    <w:rsid w:val="00AD643D"/>
    <w:rsid w:val="00AE0141"/>
    <w:rsid w:val="00AE0816"/>
    <w:rsid w:val="00AE36C2"/>
    <w:rsid w:val="00AE7802"/>
    <w:rsid w:val="00AF0A53"/>
    <w:rsid w:val="00B01847"/>
    <w:rsid w:val="00B01BC0"/>
    <w:rsid w:val="00B025D9"/>
    <w:rsid w:val="00B02AEC"/>
    <w:rsid w:val="00B03136"/>
    <w:rsid w:val="00B032F2"/>
    <w:rsid w:val="00B03366"/>
    <w:rsid w:val="00B049BE"/>
    <w:rsid w:val="00B07D35"/>
    <w:rsid w:val="00B10565"/>
    <w:rsid w:val="00B106E5"/>
    <w:rsid w:val="00B109A4"/>
    <w:rsid w:val="00B10CCA"/>
    <w:rsid w:val="00B15060"/>
    <w:rsid w:val="00B15492"/>
    <w:rsid w:val="00B17B45"/>
    <w:rsid w:val="00B17C02"/>
    <w:rsid w:val="00B20B9C"/>
    <w:rsid w:val="00B21250"/>
    <w:rsid w:val="00B25852"/>
    <w:rsid w:val="00B264A5"/>
    <w:rsid w:val="00B26AE6"/>
    <w:rsid w:val="00B3283C"/>
    <w:rsid w:val="00B334B2"/>
    <w:rsid w:val="00B34248"/>
    <w:rsid w:val="00B34599"/>
    <w:rsid w:val="00B34B4A"/>
    <w:rsid w:val="00B35AEF"/>
    <w:rsid w:val="00B405EB"/>
    <w:rsid w:val="00B42B8B"/>
    <w:rsid w:val="00B4327F"/>
    <w:rsid w:val="00B44B4B"/>
    <w:rsid w:val="00B45257"/>
    <w:rsid w:val="00B457B1"/>
    <w:rsid w:val="00B46659"/>
    <w:rsid w:val="00B46ADC"/>
    <w:rsid w:val="00B4748F"/>
    <w:rsid w:val="00B50E66"/>
    <w:rsid w:val="00B542B3"/>
    <w:rsid w:val="00B54B36"/>
    <w:rsid w:val="00B5522A"/>
    <w:rsid w:val="00B555C4"/>
    <w:rsid w:val="00B573E0"/>
    <w:rsid w:val="00B57E2B"/>
    <w:rsid w:val="00B612AD"/>
    <w:rsid w:val="00B63982"/>
    <w:rsid w:val="00B63CAC"/>
    <w:rsid w:val="00B65339"/>
    <w:rsid w:val="00B674DA"/>
    <w:rsid w:val="00B70E09"/>
    <w:rsid w:val="00B71040"/>
    <w:rsid w:val="00B72145"/>
    <w:rsid w:val="00B72599"/>
    <w:rsid w:val="00B72DB0"/>
    <w:rsid w:val="00B72DBD"/>
    <w:rsid w:val="00B73408"/>
    <w:rsid w:val="00B76E84"/>
    <w:rsid w:val="00B76FBD"/>
    <w:rsid w:val="00B77F26"/>
    <w:rsid w:val="00B8076C"/>
    <w:rsid w:val="00B81A74"/>
    <w:rsid w:val="00B844B2"/>
    <w:rsid w:val="00B84A99"/>
    <w:rsid w:val="00B86020"/>
    <w:rsid w:val="00B86747"/>
    <w:rsid w:val="00B869C2"/>
    <w:rsid w:val="00B87467"/>
    <w:rsid w:val="00B93B7E"/>
    <w:rsid w:val="00B9506B"/>
    <w:rsid w:val="00B97598"/>
    <w:rsid w:val="00BA0610"/>
    <w:rsid w:val="00BA0C22"/>
    <w:rsid w:val="00BA1A8A"/>
    <w:rsid w:val="00BA3DEC"/>
    <w:rsid w:val="00BA4A74"/>
    <w:rsid w:val="00BA4B3B"/>
    <w:rsid w:val="00BA683E"/>
    <w:rsid w:val="00BA7E4A"/>
    <w:rsid w:val="00BB129C"/>
    <w:rsid w:val="00BB1879"/>
    <w:rsid w:val="00BB3469"/>
    <w:rsid w:val="00BB4B92"/>
    <w:rsid w:val="00BB5577"/>
    <w:rsid w:val="00BC0669"/>
    <w:rsid w:val="00BC0B68"/>
    <w:rsid w:val="00BC0F88"/>
    <w:rsid w:val="00BC15A4"/>
    <w:rsid w:val="00BC7B7C"/>
    <w:rsid w:val="00BD01D2"/>
    <w:rsid w:val="00BD2201"/>
    <w:rsid w:val="00BD2638"/>
    <w:rsid w:val="00BD27EA"/>
    <w:rsid w:val="00BD290E"/>
    <w:rsid w:val="00BD397D"/>
    <w:rsid w:val="00BD5D9B"/>
    <w:rsid w:val="00BD61EC"/>
    <w:rsid w:val="00BD6985"/>
    <w:rsid w:val="00BD72D8"/>
    <w:rsid w:val="00BE0030"/>
    <w:rsid w:val="00BE0AAC"/>
    <w:rsid w:val="00BE1ECA"/>
    <w:rsid w:val="00BE268C"/>
    <w:rsid w:val="00BE4A96"/>
    <w:rsid w:val="00BE5C09"/>
    <w:rsid w:val="00BF0F69"/>
    <w:rsid w:val="00BF1A12"/>
    <w:rsid w:val="00BF3134"/>
    <w:rsid w:val="00BF4DFC"/>
    <w:rsid w:val="00BF4E82"/>
    <w:rsid w:val="00BF5810"/>
    <w:rsid w:val="00BF5C36"/>
    <w:rsid w:val="00BF6720"/>
    <w:rsid w:val="00BF71C9"/>
    <w:rsid w:val="00BF7E6D"/>
    <w:rsid w:val="00C00032"/>
    <w:rsid w:val="00C01FCF"/>
    <w:rsid w:val="00C020CC"/>
    <w:rsid w:val="00C02FA8"/>
    <w:rsid w:val="00C034A8"/>
    <w:rsid w:val="00C048A1"/>
    <w:rsid w:val="00C0568A"/>
    <w:rsid w:val="00C061BA"/>
    <w:rsid w:val="00C06E15"/>
    <w:rsid w:val="00C06E50"/>
    <w:rsid w:val="00C07B2D"/>
    <w:rsid w:val="00C10432"/>
    <w:rsid w:val="00C10CBA"/>
    <w:rsid w:val="00C12258"/>
    <w:rsid w:val="00C126D1"/>
    <w:rsid w:val="00C12C9D"/>
    <w:rsid w:val="00C12F07"/>
    <w:rsid w:val="00C13D42"/>
    <w:rsid w:val="00C1515A"/>
    <w:rsid w:val="00C15F6D"/>
    <w:rsid w:val="00C16434"/>
    <w:rsid w:val="00C16600"/>
    <w:rsid w:val="00C22839"/>
    <w:rsid w:val="00C4087A"/>
    <w:rsid w:val="00C41639"/>
    <w:rsid w:val="00C420B6"/>
    <w:rsid w:val="00C424B1"/>
    <w:rsid w:val="00C43CB3"/>
    <w:rsid w:val="00C5447A"/>
    <w:rsid w:val="00C560BE"/>
    <w:rsid w:val="00C563BB"/>
    <w:rsid w:val="00C568F9"/>
    <w:rsid w:val="00C5763E"/>
    <w:rsid w:val="00C57796"/>
    <w:rsid w:val="00C60910"/>
    <w:rsid w:val="00C65CB4"/>
    <w:rsid w:val="00C66ECA"/>
    <w:rsid w:val="00C706A1"/>
    <w:rsid w:val="00C73255"/>
    <w:rsid w:val="00C7620C"/>
    <w:rsid w:val="00C77A7D"/>
    <w:rsid w:val="00C77BBB"/>
    <w:rsid w:val="00C82C58"/>
    <w:rsid w:val="00C83893"/>
    <w:rsid w:val="00C83AF7"/>
    <w:rsid w:val="00C84A7E"/>
    <w:rsid w:val="00C858D0"/>
    <w:rsid w:val="00C85F6B"/>
    <w:rsid w:val="00C87530"/>
    <w:rsid w:val="00C87955"/>
    <w:rsid w:val="00C90AE6"/>
    <w:rsid w:val="00C95114"/>
    <w:rsid w:val="00C95F29"/>
    <w:rsid w:val="00C97A62"/>
    <w:rsid w:val="00CA0739"/>
    <w:rsid w:val="00CA0DC2"/>
    <w:rsid w:val="00CA145F"/>
    <w:rsid w:val="00CA34C3"/>
    <w:rsid w:val="00CA36E5"/>
    <w:rsid w:val="00CA4F32"/>
    <w:rsid w:val="00CA6470"/>
    <w:rsid w:val="00CA6F65"/>
    <w:rsid w:val="00CB02AA"/>
    <w:rsid w:val="00CB13FB"/>
    <w:rsid w:val="00CB188D"/>
    <w:rsid w:val="00CB2799"/>
    <w:rsid w:val="00CB5858"/>
    <w:rsid w:val="00CB5E89"/>
    <w:rsid w:val="00CB615E"/>
    <w:rsid w:val="00CB6D9A"/>
    <w:rsid w:val="00CC02BA"/>
    <w:rsid w:val="00CC117F"/>
    <w:rsid w:val="00CC19A4"/>
    <w:rsid w:val="00CC23CF"/>
    <w:rsid w:val="00CC45E3"/>
    <w:rsid w:val="00CD093B"/>
    <w:rsid w:val="00CD43A8"/>
    <w:rsid w:val="00CD4A76"/>
    <w:rsid w:val="00CD7822"/>
    <w:rsid w:val="00CD7A26"/>
    <w:rsid w:val="00CE063B"/>
    <w:rsid w:val="00CE510D"/>
    <w:rsid w:val="00CE5901"/>
    <w:rsid w:val="00CE5D81"/>
    <w:rsid w:val="00CE5E8C"/>
    <w:rsid w:val="00CE6446"/>
    <w:rsid w:val="00CE677C"/>
    <w:rsid w:val="00CE68AC"/>
    <w:rsid w:val="00CE776A"/>
    <w:rsid w:val="00CF0D08"/>
    <w:rsid w:val="00CF2619"/>
    <w:rsid w:val="00CF59A6"/>
    <w:rsid w:val="00D00533"/>
    <w:rsid w:val="00D018A6"/>
    <w:rsid w:val="00D040C4"/>
    <w:rsid w:val="00D045CD"/>
    <w:rsid w:val="00D05B15"/>
    <w:rsid w:val="00D05DEC"/>
    <w:rsid w:val="00D11AC0"/>
    <w:rsid w:val="00D16600"/>
    <w:rsid w:val="00D17633"/>
    <w:rsid w:val="00D20A64"/>
    <w:rsid w:val="00D21882"/>
    <w:rsid w:val="00D2227C"/>
    <w:rsid w:val="00D23F82"/>
    <w:rsid w:val="00D2421F"/>
    <w:rsid w:val="00D248D7"/>
    <w:rsid w:val="00D2513E"/>
    <w:rsid w:val="00D25A86"/>
    <w:rsid w:val="00D30478"/>
    <w:rsid w:val="00D31CF2"/>
    <w:rsid w:val="00D37D14"/>
    <w:rsid w:val="00D40130"/>
    <w:rsid w:val="00D40370"/>
    <w:rsid w:val="00D42D32"/>
    <w:rsid w:val="00D4536F"/>
    <w:rsid w:val="00D467B8"/>
    <w:rsid w:val="00D50081"/>
    <w:rsid w:val="00D5026C"/>
    <w:rsid w:val="00D50342"/>
    <w:rsid w:val="00D5142D"/>
    <w:rsid w:val="00D52790"/>
    <w:rsid w:val="00D601EC"/>
    <w:rsid w:val="00D6159D"/>
    <w:rsid w:val="00D62084"/>
    <w:rsid w:val="00D6256D"/>
    <w:rsid w:val="00D63BD3"/>
    <w:rsid w:val="00D65352"/>
    <w:rsid w:val="00D659E2"/>
    <w:rsid w:val="00D66E55"/>
    <w:rsid w:val="00D71F60"/>
    <w:rsid w:val="00D72E19"/>
    <w:rsid w:val="00D744A7"/>
    <w:rsid w:val="00D74D3B"/>
    <w:rsid w:val="00D7662C"/>
    <w:rsid w:val="00D76CA6"/>
    <w:rsid w:val="00D7780E"/>
    <w:rsid w:val="00D7799E"/>
    <w:rsid w:val="00D807CB"/>
    <w:rsid w:val="00D81860"/>
    <w:rsid w:val="00D81B05"/>
    <w:rsid w:val="00D81F78"/>
    <w:rsid w:val="00D839C1"/>
    <w:rsid w:val="00D83AD4"/>
    <w:rsid w:val="00D86334"/>
    <w:rsid w:val="00D866B0"/>
    <w:rsid w:val="00D86939"/>
    <w:rsid w:val="00D875C1"/>
    <w:rsid w:val="00D90BA3"/>
    <w:rsid w:val="00D9577D"/>
    <w:rsid w:val="00D95F1D"/>
    <w:rsid w:val="00D9681D"/>
    <w:rsid w:val="00DA1639"/>
    <w:rsid w:val="00DA1EBC"/>
    <w:rsid w:val="00DA3B26"/>
    <w:rsid w:val="00DA7B99"/>
    <w:rsid w:val="00DB03FB"/>
    <w:rsid w:val="00DB1FCA"/>
    <w:rsid w:val="00DB3C19"/>
    <w:rsid w:val="00DB487C"/>
    <w:rsid w:val="00DB49C5"/>
    <w:rsid w:val="00DB6D5A"/>
    <w:rsid w:val="00DB6DC3"/>
    <w:rsid w:val="00DC0948"/>
    <w:rsid w:val="00DC1610"/>
    <w:rsid w:val="00DD0543"/>
    <w:rsid w:val="00DD0E07"/>
    <w:rsid w:val="00DD1890"/>
    <w:rsid w:val="00DD35C5"/>
    <w:rsid w:val="00DD5279"/>
    <w:rsid w:val="00DD58A7"/>
    <w:rsid w:val="00DD5974"/>
    <w:rsid w:val="00DD645B"/>
    <w:rsid w:val="00DD6A6A"/>
    <w:rsid w:val="00DE2014"/>
    <w:rsid w:val="00DE3EDF"/>
    <w:rsid w:val="00DE4135"/>
    <w:rsid w:val="00DE605F"/>
    <w:rsid w:val="00DE67A6"/>
    <w:rsid w:val="00DE7920"/>
    <w:rsid w:val="00DF00E4"/>
    <w:rsid w:val="00DF12A4"/>
    <w:rsid w:val="00DF2BEC"/>
    <w:rsid w:val="00DF3E77"/>
    <w:rsid w:val="00DF565E"/>
    <w:rsid w:val="00DF6A9F"/>
    <w:rsid w:val="00DF6F44"/>
    <w:rsid w:val="00DF7C54"/>
    <w:rsid w:val="00E00562"/>
    <w:rsid w:val="00E00C6A"/>
    <w:rsid w:val="00E01777"/>
    <w:rsid w:val="00E017F2"/>
    <w:rsid w:val="00E01826"/>
    <w:rsid w:val="00E01B54"/>
    <w:rsid w:val="00E02638"/>
    <w:rsid w:val="00E05D60"/>
    <w:rsid w:val="00E07772"/>
    <w:rsid w:val="00E07FC1"/>
    <w:rsid w:val="00E117E0"/>
    <w:rsid w:val="00E12505"/>
    <w:rsid w:val="00E153DF"/>
    <w:rsid w:val="00E15E39"/>
    <w:rsid w:val="00E16636"/>
    <w:rsid w:val="00E16F09"/>
    <w:rsid w:val="00E172A4"/>
    <w:rsid w:val="00E252D9"/>
    <w:rsid w:val="00E2677A"/>
    <w:rsid w:val="00E270D8"/>
    <w:rsid w:val="00E27369"/>
    <w:rsid w:val="00E30A1F"/>
    <w:rsid w:val="00E32731"/>
    <w:rsid w:val="00E356B9"/>
    <w:rsid w:val="00E37272"/>
    <w:rsid w:val="00E37C61"/>
    <w:rsid w:val="00E40BA6"/>
    <w:rsid w:val="00E41E1D"/>
    <w:rsid w:val="00E445CE"/>
    <w:rsid w:val="00E454ED"/>
    <w:rsid w:val="00E4574D"/>
    <w:rsid w:val="00E45D61"/>
    <w:rsid w:val="00E46A01"/>
    <w:rsid w:val="00E50370"/>
    <w:rsid w:val="00E53638"/>
    <w:rsid w:val="00E53D7D"/>
    <w:rsid w:val="00E54043"/>
    <w:rsid w:val="00E54A65"/>
    <w:rsid w:val="00E57FF3"/>
    <w:rsid w:val="00E60D0F"/>
    <w:rsid w:val="00E65C16"/>
    <w:rsid w:val="00E65EFD"/>
    <w:rsid w:val="00E65F66"/>
    <w:rsid w:val="00E662CD"/>
    <w:rsid w:val="00E667F8"/>
    <w:rsid w:val="00E70118"/>
    <w:rsid w:val="00E72D6B"/>
    <w:rsid w:val="00E75BF1"/>
    <w:rsid w:val="00E77919"/>
    <w:rsid w:val="00E77E7F"/>
    <w:rsid w:val="00E8150A"/>
    <w:rsid w:val="00E82BE9"/>
    <w:rsid w:val="00E82F01"/>
    <w:rsid w:val="00E8309C"/>
    <w:rsid w:val="00E836A4"/>
    <w:rsid w:val="00E83919"/>
    <w:rsid w:val="00E8447D"/>
    <w:rsid w:val="00E86B02"/>
    <w:rsid w:val="00E875F0"/>
    <w:rsid w:val="00E876AD"/>
    <w:rsid w:val="00E9303E"/>
    <w:rsid w:val="00E96937"/>
    <w:rsid w:val="00E96DE0"/>
    <w:rsid w:val="00EA0E96"/>
    <w:rsid w:val="00EA19F8"/>
    <w:rsid w:val="00EA51A0"/>
    <w:rsid w:val="00EA605A"/>
    <w:rsid w:val="00EA785C"/>
    <w:rsid w:val="00EA7EB5"/>
    <w:rsid w:val="00EB05E6"/>
    <w:rsid w:val="00EB074F"/>
    <w:rsid w:val="00EB4A83"/>
    <w:rsid w:val="00EB50CE"/>
    <w:rsid w:val="00EB58A8"/>
    <w:rsid w:val="00EB5BB9"/>
    <w:rsid w:val="00EB68AC"/>
    <w:rsid w:val="00EB6AEB"/>
    <w:rsid w:val="00EB7A9E"/>
    <w:rsid w:val="00EC1B6E"/>
    <w:rsid w:val="00EC2816"/>
    <w:rsid w:val="00EC3432"/>
    <w:rsid w:val="00EC57A5"/>
    <w:rsid w:val="00EC7280"/>
    <w:rsid w:val="00ED23DE"/>
    <w:rsid w:val="00ED3EF1"/>
    <w:rsid w:val="00ED5B74"/>
    <w:rsid w:val="00ED6382"/>
    <w:rsid w:val="00EE022E"/>
    <w:rsid w:val="00EE12F7"/>
    <w:rsid w:val="00EE132A"/>
    <w:rsid w:val="00EE39A9"/>
    <w:rsid w:val="00EE3A06"/>
    <w:rsid w:val="00EE4234"/>
    <w:rsid w:val="00EE4C11"/>
    <w:rsid w:val="00EE4E55"/>
    <w:rsid w:val="00EE503F"/>
    <w:rsid w:val="00EE5B10"/>
    <w:rsid w:val="00EE5E87"/>
    <w:rsid w:val="00EE6CEC"/>
    <w:rsid w:val="00EF2611"/>
    <w:rsid w:val="00EF4339"/>
    <w:rsid w:val="00EF54C5"/>
    <w:rsid w:val="00EF62A1"/>
    <w:rsid w:val="00EF7BBD"/>
    <w:rsid w:val="00F01696"/>
    <w:rsid w:val="00F01E32"/>
    <w:rsid w:val="00F0615F"/>
    <w:rsid w:val="00F06AFF"/>
    <w:rsid w:val="00F077FC"/>
    <w:rsid w:val="00F07ADC"/>
    <w:rsid w:val="00F10B13"/>
    <w:rsid w:val="00F10DBC"/>
    <w:rsid w:val="00F1150F"/>
    <w:rsid w:val="00F11809"/>
    <w:rsid w:val="00F11DFD"/>
    <w:rsid w:val="00F12CD5"/>
    <w:rsid w:val="00F131CB"/>
    <w:rsid w:val="00F13929"/>
    <w:rsid w:val="00F1419F"/>
    <w:rsid w:val="00F17689"/>
    <w:rsid w:val="00F17C78"/>
    <w:rsid w:val="00F207C1"/>
    <w:rsid w:val="00F207E6"/>
    <w:rsid w:val="00F208A6"/>
    <w:rsid w:val="00F20B5D"/>
    <w:rsid w:val="00F2326C"/>
    <w:rsid w:val="00F24573"/>
    <w:rsid w:val="00F25DC3"/>
    <w:rsid w:val="00F25E2F"/>
    <w:rsid w:val="00F267FB"/>
    <w:rsid w:val="00F3046B"/>
    <w:rsid w:val="00F304B8"/>
    <w:rsid w:val="00F308A8"/>
    <w:rsid w:val="00F31881"/>
    <w:rsid w:val="00F32168"/>
    <w:rsid w:val="00F3279F"/>
    <w:rsid w:val="00F327EE"/>
    <w:rsid w:val="00F35974"/>
    <w:rsid w:val="00F37838"/>
    <w:rsid w:val="00F41769"/>
    <w:rsid w:val="00F42939"/>
    <w:rsid w:val="00F4314C"/>
    <w:rsid w:val="00F43447"/>
    <w:rsid w:val="00F44EC9"/>
    <w:rsid w:val="00F450AF"/>
    <w:rsid w:val="00F46580"/>
    <w:rsid w:val="00F467A5"/>
    <w:rsid w:val="00F4732F"/>
    <w:rsid w:val="00F476F9"/>
    <w:rsid w:val="00F47A73"/>
    <w:rsid w:val="00F501E2"/>
    <w:rsid w:val="00F504E1"/>
    <w:rsid w:val="00F51484"/>
    <w:rsid w:val="00F537CB"/>
    <w:rsid w:val="00F54CED"/>
    <w:rsid w:val="00F55068"/>
    <w:rsid w:val="00F56C05"/>
    <w:rsid w:val="00F60152"/>
    <w:rsid w:val="00F63EBD"/>
    <w:rsid w:val="00F6498F"/>
    <w:rsid w:val="00F70602"/>
    <w:rsid w:val="00F734AF"/>
    <w:rsid w:val="00F7789C"/>
    <w:rsid w:val="00F77A6D"/>
    <w:rsid w:val="00F77FFA"/>
    <w:rsid w:val="00F81F9C"/>
    <w:rsid w:val="00F82C51"/>
    <w:rsid w:val="00F83997"/>
    <w:rsid w:val="00F87EEF"/>
    <w:rsid w:val="00F87F2A"/>
    <w:rsid w:val="00F90AC9"/>
    <w:rsid w:val="00F90FFC"/>
    <w:rsid w:val="00F912F2"/>
    <w:rsid w:val="00F92697"/>
    <w:rsid w:val="00F92BD4"/>
    <w:rsid w:val="00F93392"/>
    <w:rsid w:val="00F938EC"/>
    <w:rsid w:val="00F93F2D"/>
    <w:rsid w:val="00F94510"/>
    <w:rsid w:val="00F950D9"/>
    <w:rsid w:val="00F95493"/>
    <w:rsid w:val="00F95ED3"/>
    <w:rsid w:val="00F96F34"/>
    <w:rsid w:val="00F9783A"/>
    <w:rsid w:val="00F97CF1"/>
    <w:rsid w:val="00FA369E"/>
    <w:rsid w:val="00FA4947"/>
    <w:rsid w:val="00FA50EF"/>
    <w:rsid w:val="00FA67AA"/>
    <w:rsid w:val="00FA74D4"/>
    <w:rsid w:val="00FB117E"/>
    <w:rsid w:val="00FB1A55"/>
    <w:rsid w:val="00FB3EF1"/>
    <w:rsid w:val="00FB43D2"/>
    <w:rsid w:val="00FB4B2C"/>
    <w:rsid w:val="00FB52F0"/>
    <w:rsid w:val="00FB5798"/>
    <w:rsid w:val="00FB6258"/>
    <w:rsid w:val="00FB6B87"/>
    <w:rsid w:val="00FC0148"/>
    <w:rsid w:val="00FC0562"/>
    <w:rsid w:val="00FC449A"/>
    <w:rsid w:val="00FC48E6"/>
    <w:rsid w:val="00FC4DEB"/>
    <w:rsid w:val="00FD08BD"/>
    <w:rsid w:val="00FD1CAB"/>
    <w:rsid w:val="00FD45CB"/>
    <w:rsid w:val="00FD46DC"/>
    <w:rsid w:val="00FD4AFC"/>
    <w:rsid w:val="00FD7549"/>
    <w:rsid w:val="00FD79AA"/>
    <w:rsid w:val="00FD7A81"/>
    <w:rsid w:val="00FD7B26"/>
    <w:rsid w:val="00FE0F7B"/>
    <w:rsid w:val="00FE1F7C"/>
    <w:rsid w:val="00FE1FD8"/>
    <w:rsid w:val="00FE304B"/>
    <w:rsid w:val="00FE41AC"/>
    <w:rsid w:val="00FE4543"/>
    <w:rsid w:val="00FF0AC5"/>
    <w:rsid w:val="00FF1A2A"/>
    <w:rsid w:val="00FF21DA"/>
    <w:rsid w:val="00FF5449"/>
    <w:rsid w:val="00FF58EA"/>
    <w:rsid w:val="00FF61A8"/>
    <w:rsid w:val="00FF6434"/>
    <w:rsid w:val="00FF6662"/>
    <w:rsid w:val="00FF66C7"/>
    <w:rsid w:val="00FF78E6"/>
    <w:rsid w:val="0170036D"/>
    <w:rsid w:val="01B04AC8"/>
    <w:rsid w:val="03D26170"/>
    <w:rsid w:val="06D9383A"/>
    <w:rsid w:val="08A56AED"/>
    <w:rsid w:val="098222E5"/>
    <w:rsid w:val="0A0C2A12"/>
    <w:rsid w:val="0B0B35D9"/>
    <w:rsid w:val="0BCD7720"/>
    <w:rsid w:val="0BDB6738"/>
    <w:rsid w:val="0E3F4C33"/>
    <w:rsid w:val="0FA34799"/>
    <w:rsid w:val="0FAD1102"/>
    <w:rsid w:val="11425991"/>
    <w:rsid w:val="138F33EA"/>
    <w:rsid w:val="13FE4BD7"/>
    <w:rsid w:val="145A737F"/>
    <w:rsid w:val="14A06DCE"/>
    <w:rsid w:val="15BB5BFB"/>
    <w:rsid w:val="170671B4"/>
    <w:rsid w:val="1715758D"/>
    <w:rsid w:val="187F2071"/>
    <w:rsid w:val="1A710F7F"/>
    <w:rsid w:val="1C1F3974"/>
    <w:rsid w:val="1C672639"/>
    <w:rsid w:val="1D080E94"/>
    <w:rsid w:val="1F6F2325"/>
    <w:rsid w:val="1F9C6216"/>
    <w:rsid w:val="1FF613B8"/>
    <w:rsid w:val="20BD1D5F"/>
    <w:rsid w:val="22C95A1D"/>
    <w:rsid w:val="25662369"/>
    <w:rsid w:val="278D531A"/>
    <w:rsid w:val="29B669AE"/>
    <w:rsid w:val="29FB1E31"/>
    <w:rsid w:val="2A3E251E"/>
    <w:rsid w:val="2B195E43"/>
    <w:rsid w:val="2DC22168"/>
    <w:rsid w:val="2DCD5FBF"/>
    <w:rsid w:val="2E707A67"/>
    <w:rsid w:val="3052009C"/>
    <w:rsid w:val="30FC6F77"/>
    <w:rsid w:val="33B86E14"/>
    <w:rsid w:val="37F94635"/>
    <w:rsid w:val="38D134D5"/>
    <w:rsid w:val="3A6B7341"/>
    <w:rsid w:val="3A9963C7"/>
    <w:rsid w:val="3CF07341"/>
    <w:rsid w:val="4152339E"/>
    <w:rsid w:val="417A31D5"/>
    <w:rsid w:val="41D91034"/>
    <w:rsid w:val="43453634"/>
    <w:rsid w:val="45E87DBD"/>
    <w:rsid w:val="467516AF"/>
    <w:rsid w:val="47037776"/>
    <w:rsid w:val="4712301E"/>
    <w:rsid w:val="47397EB5"/>
    <w:rsid w:val="49F57B07"/>
    <w:rsid w:val="4BA159E6"/>
    <w:rsid w:val="4BA426B2"/>
    <w:rsid w:val="4C8F6EBF"/>
    <w:rsid w:val="4F0A1774"/>
    <w:rsid w:val="50186577"/>
    <w:rsid w:val="50C36ED4"/>
    <w:rsid w:val="50FC69AB"/>
    <w:rsid w:val="512D3DF3"/>
    <w:rsid w:val="52102850"/>
    <w:rsid w:val="545904CA"/>
    <w:rsid w:val="55304F03"/>
    <w:rsid w:val="56E57662"/>
    <w:rsid w:val="575817A3"/>
    <w:rsid w:val="57EC143A"/>
    <w:rsid w:val="586520CD"/>
    <w:rsid w:val="595E6A8A"/>
    <w:rsid w:val="5A820063"/>
    <w:rsid w:val="5BD424E2"/>
    <w:rsid w:val="5CB319C2"/>
    <w:rsid w:val="5D5A443F"/>
    <w:rsid w:val="5F6A5FB7"/>
    <w:rsid w:val="60B70322"/>
    <w:rsid w:val="60F86CDC"/>
    <w:rsid w:val="61F8133F"/>
    <w:rsid w:val="62DE7627"/>
    <w:rsid w:val="63EB5D0C"/>
    <w:rsid w:val="6417504E"/>
    <w:rsid w:val="651B358E"/>
    <w:rsid w:val="6575724E"/>
    <w:rsid w:val="6628120C"/>
    <w:rsid w:val="66801FDF"/>
    <w:rsid w:val="66EF76EB"/>
    <w:rsid w:val="69C60B52"/>
    <w:rsid w:val="6A2D67E6"/>
    <w:rsid w:val="6B507AE7"/>
    <w:rsid w:val="6E7B30E6"/>
    <w:rsid w:val="734C3DFF"/>
    <w:rsid w:val="7407791D"/>
    <w:rsid w:val="779B437D"/>
    <w:rsid w:val="78144D13"/>
    <w:rsid w:val="7C331464"/>
    <w:rsid w:val="7C5238E1"/>
    <w:rsid w:val="7E4E1C0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eastAsia="黑体"/>
      <w:b/>
      <w:kern w:val="44"/>
      <w:sz w:val="30"/>
      <w:szCs w:val="20"/>
    </w:rPr>
  </w:style>
  <w:style w:type="paragraph" w:styleId="3">
    <w:name w:val="heading 2"/>
    <w:basedOn w:val="1"/>
    <w:next w:val="4"/>
    <w:qFormat/>
    <w:uiPriority w:val="0"/>
    <w:pPr>
      <w:keepNext/>
      <w:keepLines/>
      <w:autoSpaceDE w:val="0"/>
      <w:autoSpaceDN w:val="0"/>
      <w:adjustRightInd w:val="0"/>
      <w:spacing w:before="120"/>
      <w:jc w:val="left"/>
      <w:outlineLvl w:val="1"/>
    </w:pPr>
    <w:rPr>
      <w:rFonts w:ascii="Arial" w:hAnsi="Arial" w:eastAsia="宋体"/>
      <w:b/>
      <w:kern w:val="0"/>
      <w:sz w:val="28"/>
      <w:szCs w:val="20"/>
    </w:rPr>
  </w:style>
  <w:style w:type="paragraph" w:styleId="5">
    <w:name w:val="heading 3"/>
    <w:basedOn w:val="1"/>
    <w:next w:val="4"/>
    <w:qFormat/>
    <w:uiPriority w:val="0"/>
    <w:pPr>
      <w:keepNext/>
      <w:keepLines/>
      <w:numPr>
        <w:ilvl w:val="0"/>
        <w:numId w:val="1"/>
      </w:numPr>
      <w:autoSpaceDE w:val="0"/>
      <w:autoSpaceDN w:val="0"/>
      <w:adjustRightInd w:val="0"/>
      <w:spacing w:before="360" w:after="120"/>
      <w:jc w:val="left"/>
      <w:outlineLvl w:val="2"/>
    </w:pPr>
    <w:rPr>
      <w:rFonts w:ascii="宋体"/>
      <w:kern w:val="0"/>
      <w:szCs w:val="20"/>
    </w:rPr>
  </w:style>
  <w:style w:type="character" w:default="1" w:styleId="33">
    <w:name w:val="Default Paragraph Font"/>
    <w:semiHidden/>
    <w:qFormat/>
    <w:uiPriority w:val="0"/>
  </w:style>
  <w:style w:type="table" w:default="1" w:styleId="3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toc 7"/>
    <w:basedOn w:val="1"/>
    <w:next w:val="1"/>
    <w:unhideWhenUsed/>
    <w:qFormat/>
    <w:uiPriority w:val="39"/>
    <w:pPr>
      <w:ind w:left="2520" w:leftChars="1200"/>
    </w:pPr>
    <w:rPr>
      <w:rFonts w:ascii="Calibri" w:hAnsi="Calibri" w:eastAsia="宋体" w:cs="Times New Roman"/>
      <w:szCs w:val="22"/>
    </w:rPr>
  </w:style>
  <w:style w:type="paragraph" w:styleId="7">
    <w:name w:val="annotation text"/>
    <w:basedOn w:val="1"/>
    <w:semiHidden/>
    <w:qFormat/>
    <w:uiPriority w:val="0"/>
    <w:pPr>
      <w:jc w:val="left"/>
    </w:pPr>
  </w:style>
  <w:style w:type="paragraph" w:styleId="8">
    <w:name w:val="Body Text"/>
    <w:basedOn w:val="1"/>
    <w:next w:val="9"/>
    <w:qFormat/>
    <w:uiPriority w:val="0"/>
    <w:pPr>
      <w:tabs>
        <w:tab w:val="left" w:pos="567"/>
      </w:tabs>
      <w:spacing w:before="120" w:line="22" w:lineRule="atLeast"/>
    </w:pPr>
    <w:rPr>
      <w:rFonts w:ascii="宋体" w:hAnsi="宋体"/>
      <w:sz w:val="24"/>
    </w:rPr>
  </w:style>
  <w:style w:type="paragraph" w:styleId="9">
    <w:name w:val="Subtitle"/>
    <w:basedOn w:val="1"/>
    <w:next w:val="1"/>
    <w:qFormat/>
    <w:uiPriority w:val="0"/>
    <w:pPr>
      <w:spacing w:before="240" w:beforeLines="0" w:after="60" w:afterLines="0" w:line="312" w:lineRule="auto"/>
      <w:jc w:val="center"/>
      <w:outlineLvl w:val="1"/>
    </w:pPr>
    <w:rPr>
      <w:rFonts w:ascii="Cambria" w:hAnsi="Cambria" w:eastAsia="宋体" w:cs="Times New Roman"/>
      <w:b/>
      <w:bCs/>
      <w:kern w:val="28"/>
      <w:sz w:val="32"/>
      <w:szCs w:val="32"/>
    </w:rPr>
  </w:style>
  <w:style w:type="paragraph" w:styleId="10">
    <w:name w:val="Body Text Indent"/>
    <w:basedOn w:val="1"/>
    <w:next w:val="11"/>
    <w:qFormat/>
    <w:uiPriority w:val="0"/>
    <w:pPr>
      <w:tabs>
        <w:tab w:val="left" w:pos="5580"/>
      </w:tabs>
      <w:spacing w:before="120" w:line="360" w:lineRule="auto"/>
      <w:ind w:firstLine="454"/>
    </w:pPr>
    <w:rPr>
      <w:rFonts w:ascii="仿宋_GB2312" w:hAnsi="宋体" w:eastAsia="仿宋_GB2312"/>
      <w:sz w:val="24"/>
    </w:rPr>
  </w:style>
  <w:style w:type="paragraph" w:styleId="11">
    <w:name w:val="Body Text First Indent 2"/>
    <w:basedOn w:val="10"/>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12">
    <w:name w:val="toc 5"/>
    <w:basedOn w:val="1"/>
    <w:next w:val="1"/>
    <w:unhideWhenUsed/>
    <w:qFormat/>
    <w:uiPriority w:val="39"/>
    <w:pPr>
      <w:ind w:left="1680" w:leftChars="800"/>
    </w:pPr>
    <w:rPr>
      <w:rFonts w:ascii="Calibri" w:hAnsi="Calibri" w:eastAsia="宋体" w:cs="Times New Roman"/>
      <w:szCs w:val="22"/>
    </w:rPr>
  </w:style>
  <w:style w:type="paragraph" w:styleId="13">
    <w:name w:val="toc 3"/>
    <w:basedOn w:val="1"/>
    <w:next w:val="1"/>
    <w:unhideWhenUsed/>
    <w:qFormat/>
    <w:uiPriority w:val="39"/>
    <w:pPr>
      <w:widowControl/>
      <w:spacing w:after="100" w:line="276" w:lineRule="auto"/>
      <w:ind w:left="440"/>
      <w:jc w:val="left"/>
    </w:pPr>
    <w:rPr>
      <w:rFonts w:ascii="Calibri" w:hAnsi="Calibri" w:eastAsia="宋体" w:cs="Times New Roman"/>
      <w:kern w:val="0"/>
      <w:sz w:val="22"/>
      <w:szCs w:val="22"/>
    </w:rPr>
  </w:style>
  <w:style w:type="paragraph" w:styleId="14">
    <w:name w:val="Plain Text"/>
    <w:basedOn w:val="1"/>
    <w:link w:val="36"/>
    <w:qFormat/>
    <w:uiPriority w:val="0"/>
    <w:rPr>
      <w:rFonts w:ascii="宋体" w:hAnsi="Courier New"/>
      <w:szCs w:val="20"/>
    </w:rPr>
  </w:style>
  <w:style w:type="paragraph" w:styleId="15">
    <w:name w:val="toc 8"/>
    <w:basedOn w:val="1"/>
    <w:next w:val="1"/>
    <w:unhideWhenUsed/>
    <w:qFormat/>
    <w:uiPriority w:val="39"/>
    <w:pPr>
      <w:ind w:left="2940" w:leftChars="1400"/>
    </w:pPr>
    <w:rPr>
      <w:rFonts w:ascii="Calibri" w:hAnsi="Calibri" w:eastAsia="宋体" w:cs="Times New Roman"/>
      <w:szCs w:val="22"/>
    </w:rPr>
  </w:style>
  <w:style w:type="paragraph" w:styleId="16">
    <w:name w:val="Date"/>
    <w:basedOn w:val="1"/>
    <w:next w:val="1"/>
    <w:link w:val="37"/>
    <w:qFormat/>
    <w:uiPriority w:val="0"/>
    <w:pPr>
      <w:adjustRightInd w:val="0"/>
      <w:spacing w:line="360" w:lineRule="atLeast"/>
    </w:pPr>
    <w:rPr>
      <w:rFonts w:ascii="宋体"/>
      <w:kern w:val="0"/>
      <w:szCs w:val="20"/>
    </w:rPr>
  </w:style>
  <w:style w:type="paragraph" w:styleId="17">
    <w:name w:val="Body Text Indent 2"/>
    <w:basedOn w:val="1"/>
    <w:qFormat/>
    <w:uiPriority w:val="0"/>
    <w:pPr>
      <w:ind w:firstLine="480" w:firstLineChars="200"/>
    </w:pPr>
    <w:rPr>
      <w:rFonts w:ascii="仿宋_GB2312" w:eastAsia="仿宋_GB2312"/>
      <w:sz w:val="24"/>
    </w:rPr>
  </w:style>
  <w:style w:type="paragraph" w:styleId="18">
    <w:name w:val="Balloon Text"/>
    <w:basedOn w:val="1"/>
    <w:semiHidden/>
    <w:qFormat/>
    <w:uiPriority w:val="0"/>
    <w:rPr>
      <w:sz w:val="18"/>
      <w:szCs w:val="18"/>
    </w:rPr>
  </w:style>
  <w:style w:type="paragraph" w:styleId="19">
    <w:name w:val="footer"/>
    <w:basedOn w:val="1"/>
    <w:link w:val="38"/>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2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unhideWhenUsed/>
    <w:qFormat/>
    <w:uiPriority w:val="39"/>
    <w:pPr>
      <w:widowControl/>
      <w:spacing w:after="100" w:line="276" w:lineRule="auto"/>
      <w:jc w:val="left"/>
    </w:pPr>
    <w:rPr>
      <w:rFonts w:ascii="Calibri" w:hAnsi="Calibri" w:eastAsia="宋体" w:cs="Times New Roman"/>
      <w:kern w:val="0"/>
      <w:sz w:val="22"/>
      <w:szCs w:val="22"/>
    </w:rPr>
  </w:style>
  <w:style w:type="paragraph" w:styleId="22">
    <w:name w:val="toc 4"/>
    <w:basedOn w:val="1"/>
    <w:next w:val="1"/>
    <w:unhideWhenUsed/>
    <w:qFormat/>
    <w:uiPriority w:val="39"/>
    <w:pPr>
      <w:ind w:left="1260" w:leftChars="600"/>
    </w:pPr>
    <w:rPr>
      <w:rFonts w:ascii="Calibri" w:hAnsi="Calibri" w:eastAsia="宋体" w:cs="Times New Roman"/>
      <w:szCs w:val="22"/>
    </w:rPr>
  </w:style>
  <w:style w:type="paragraph" w:styleId="23">
    <w:name w:val="toc 6"/>
    <w:basedOn w:val="1"/>
    <w:next w:val="1"/>
    <w:unhideWhenUsed/>
    <w:qFormat/>
    <w:uiPriority w:val="39"/>
    <w:pPr>
      <w:ind w:left="2100" w:leftChars="1000"/>
    </w:pPr>
    <w:rPr>
      <w:rFonts w:ascii="Calibri" w:hAnsi="Calibri" w:eastAsia="宋体" w:cs="Times New Roman"/>
      <w:szCs w:val="22"/>
    </w:rPr>
  </w:style>
  <w:style w:type="paragraph" w:styleId="24">
    <w:name w:val="Body Text Indent 3"/>
    <w:basedOn w:val="1"/>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25">
    <w:name w:val="toc 2"/>
    <w:basedOn w:val="1"/>
    <w:next w:val="1"/>
    <w:unhideWhenUsed/>
    <w:qFormat/>
    <w:uiPriority w:val="39"/>
    <w:pPr>
      <w:widowControl/>
      <w:spacing w:after="100" w:line="276" w:lineRule="auto"/>
      <w:ind w:left="220"/>
      <w:jc w:val="left"/>
    </w:pPr>
    <w:rPr>
      <w:rFonts w:ascii="Calibri" w:hAnsi="Calibri" w:eastAsia="宋体" w:cs="Times New Roman"/>
      <w:kern w:val="0"/>
      <w:sz w:val="22"/>
      <w:szCs w:val="22"/>
    </w:rPr>
  </w:style>
  <w:style w:type="paragraph" w:styleId="26">
    <w:name w:val="toc 9"/>
    <w:basedOn w:val="1"/>
    <w:next w:val="1"/>
    <w:unhideWhenUsed/>
    <w:qFormat/>
    <w:uiPriority w:val="39"/>
    <w:pPr>
      <w:ind w:left="3360" w:leftChars="1600"/>
    </w:pPr>
    <w:rPr>
      <w:rFonts w:ascii="Calibri" w:hAnsi="Calibri" w:eastAsia="宋体" w:cs="Times New Roman"/>
      <w:szCs w:val="22"/>
    </w:rPr>
  </w:style>
  <w:style w:type="paragraph" w:styleId="27">
    <w:name w:val="Normal (Web)"/>
    <w:basedOn w:val="1"/>
    <w:qFormat/>
    <w:uiPriority w:val="99"/>
    <w:pPr>
      <w:widowControl/>
      <w:spacing w:before="100" w:beforeAutospacing="1" w:after="100" w:afterAutospacing="1"/>
      <w:jc w:val="left"/>
    </w:pPr>
    <w:rPr>
      <w:rFonts w:ascii="ˎ̥" w:hAnsi="ˎ̥" w:cs="宋体"/>
      <w:kern w:val="0"/>
      <w:sz w:val="18"/>
      <w:szCs w:val="18"/>
    </w:rPr>
  </w:style>
  <w:style w:type="paragraph" w:styleId="28">
    <w:name w:val="index 1"/>
    <w:basedOn w:val="1"/>
    <w:next w:val="1"/>
    <w:semiHidden/>
    <w:qFormat/>
    <w:uiPriority w:val="0"/>
    <w:rPr>
      <w:szCs w:val="20"/>
    </w:rPr>
  </w:style>
  <w:style w:type="paragraph" w:styleId="29">
    <w:name w:val="Title"/>
    <w:basedOn w:val="1"/>
    <w:next w:val="1"/>
    <w:link w:val="39"/>
    <w:qFormat/>
    <w:uiPriority w:val="0"/>
    <w:pPr>
      <w:numPr>
        <w:ilvl w:val="0"/>
        <w:numId w:val="2"/>
      </w:numPr>
      <w:spacing w:before="240" w:after="60"/>
      <w:jc w:val="center"/>
      <w:outlineLvl w:val="0"/>
    </w:pPr>
    <w:rPr>
      <w:rFonts w:ascii="Cambria" w:hAnsi="Cambria" w:eastAsia="黑体"/>
      <w:b/>
      <w:bCs/>
      <w:sz w:val="32"/>
      <w:szCs w:val="32"/>
    </w:rPr>
  </w:style>
  <w:style w:type="paragraph" w:styleId="30">
    <w:name w:val="annotation subject"/>
    <w:basedOn w:val="7"/>
    <w:next w:val="7"/>
    <w:semiHidden/>
    <w:qFormat/>
    <w:uiPriority w:val="0"/>
    <w:rPr>
      <w:b/>
      <w:bCs/>
    </w:rPr>
  </w:style>
  <w:style w:type="table" w:styleId="32">
    <w:name w:val="Table Grid"/>
    <w:basedOn w:val="3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page number"/>
    <w:basedOn w:val="33"/>
    <w:qFormat/>
    <w:uiPriority w:val="0"/>
  </w:style>
  <w:style w:type="character" w:styleId="35">
    <w:name w:val="Hyperlink"/>
    <w:qFormat/>
    <w:uiPriority w:val="99"/>
    <w:rPr>
      <w:color w:val="0000FF"/>
      <w:u w:val="single"/>
    </w:rPr>
  </w:style>
  <w:style w:type="character" w:customStyle="1" w:styleId="36">
    <w:name w:val="纯文本 Char"/>
    <w:link w:val="14"/>
    <w:qFormat/>
    <w:uiPriority w:val="0"/>
    <w:rPr>
      <w:rFonts w:ascii="宋体" w:hAnsi="Courier New"/>
      <w:kern w:val="2"/>
      <w:sz w:val="24"/>
    </w:rPr>
  </w:style>
  <w:style w:type="character" w:customStyle="1" w:styleId="37">
    <w:name w:val="日期 Char"/>
    <w:link w:val="16"/>
    <w:qFormat/>
    <w:uiPriority w:val="0"/>
    <w:rPr>
      <w:rFonts w:ascii="宋体"/>
      <w:sz w:val="24"/>
    </w:rPr>
  </w:style>
  <w:style w:type="character" w:customStyle="1" w:styleId="38">
    <w:name w:val="页脚 Char"/>
    <w:link w:val="19"/>
    <w:qFormat/>
    <w:uiPriority w:val="99"/>
    <w:rPr>
      <w:rFonts w:ascii="宋体"/>
      <w:sz w:val="18"/>
    </w:rPr>
  </w:style>
  <w:style w:type="character" w:customStyle="1" w:styleId="39">
    <w:name w:val="标题 Char"/>
    <w:link w:val="29"/>
    <w:qFormat/>
    <w:uiPriority w:val="0"/>
    <w:rPr>
      <w:rFonts w:ascii="Cambria" w:hAnsi="Cambria" w:eastAsia="黑体"/>
      <w:b/>
      <w:bCs/>
      <w:kern w:val="2"/>
      <w:sz w:val="32"/>
      <w:szCs w:val="32"/>
    </w:rPr>
  </w:style>
  <w:style w:type="paragraph" w:customStyle="1" w:styleId="40">
    <w:name w:val="普通 (Web)"/>
    <w:basedOn w:val="1"/>
    <w:qFormat/>
    <w:uiPriority w:val="0"/>
    <w:pPr>
      <w:widowControl/>
      <w:spacing w:before="100" w:beforeAutospacing="1" w:after="100" w:afterAutospacing="1"/>
      <w:jc w:val="left"/>
    </w:pPr>
    <w:rPr>
      <w:rFonts w:ascii="Arial Unicode MS" w:hAnsi="Arial Unicode MS" w:eastAsia="Arial Unicode MS" w:cs="Courier New"/>
      <w:kern w:val="0"/>
      <w:sz w:val="24"/>
    </w:rPr>
  </w:style>
  <w:style w:type="paragraph" w:customStyle="1" w:styleId="41">
    <w:name w:val="样式3"/>
    <w:basedOn w:val="14"/>
    <w:qFormat/>
    <w:uiPriority w:val="0"/>
    <w:pPr>
      <w:spacing w:line="0" w:lineRule="atLeast"/>
      <w:outlineLvl w:val="0"/>
    </w:pPr>
    <w:rPr>
      <w:sz w:val="28"/>
    </w:rPr>
  </w:style>
  <w:style w:type="paragraph" w:customStyle="1" w:styleId="42">
    <w:name w:val="_Style 40"/>
    <w:basedOn w:val="2"/>
    <w:next w:val="1"/>
    <w:unhideWhenUsed/>
    <w:qFormat/>
    <w:uiPriority w:val="39"/>
    <w:pPr>
      <w:widowControl/>
      <w:autoSpaceDE/>
      <w:autoSpaceDN/>
      <w:adjustRightInd/>
      <w:spacing w:before="480" w:after="0" w:line="276" w:lineRule="auto"/>
      <w:jc w:val="left"/>
      <w:outlineLvl w:val="9"/>
    </w:pPr>
    <w:rPr>
      <w:rFonts w:ascii="Cambria" w:hAnsi="Cambria" w:eastAsia="宋体" w:cs="Times New Roman"/>
      <w:bCs/>
      <w:color w:val="365F91"/>
      <w:kern w:val="0"/>
      <w:sz w:val="28"/>
      <w:szCs w:val="28"/>
    </w:rPr>
  </w:style>
  <w:style w:type="paragraph" w:customStyle="1" w:styleId="43">
    <w:name w:val=" Char"/>
    <w:basedOn w:val="1"/>
    <w:qFormat/>
    <w:uiPriority w:val="0"/>
    <w:pPr>
      <w:adjustRightInd w:val="0"/>
      <w:spacing w:line="360" w:lineRule="auto"/>
    </w:pPr>
    <w:rPr>
      <w:kern w:val="0"/>
      <w:sz w:val="24"/>
      <w:szCs w:val="20"/>
    </w:rPr>
  </w:style>
  <w:style w:type="paragraph" w:customStyle="1" w:styleId="44">
    <w:name w:val=" Char Char Char"/>
    <w:basedOn w:val="1"/>
    <w:qFormat/>
    <w:uiPriority w:val="0"/>
    <w:rPr>
      <w:szCs w:val="20"/>
    </w:rPr>
  </w:style>
  <w:style w:type="paragraph" w:customStyle="1" w:styleId="45">
    <w:name w:val="Default"/>
    <w:next w:val="46"/>
    <w:qFormat/>
    <w:uiPriority w:val="99"/>
    <w:pPr>
      <w:widowControl w:val="0"/>
      <w:autoSpaceDE w:val="0"/>
      <w:autoSpaceDN w:val="0"/>
      <w:adjustRightInd w:val="0"/>
    </w:pPr>
    <w:rPr>
      <w:rFonts w:ascii="Calibri" w:hAnsi="Calibri" w:eastAsia="宋体" w:cs="黑体"/>
      <w:color w:val="000000"/>
      <w:sz w:val="24"/>
      <w:szCs w:val="24"/>
      <w:lang w:val="en-US" w:eastAsia="zh-CN" w:bidi="ar-SA"/>
    </w:rPr>
  </w:style>
  <w:style w:type="paragraph" w:customStyle="1" w:styleId="46">
    <w:name w:val="大标题"/>
    <w:basedOn w:val="1"/>
    <w:next w:val="11"/>
    <w:qFormat/>
    <w:uiPriority w:val="0"/>
    <w:pPr>
      <w:jc w:val="center"/>
    </w:pPr>
    <w:rPr>
      <w:rFonts w:ascii="Arial" w:hAnsi="Arial"/>
      <w:b/>
      <w:sz w:val="28"/>
      <w:szCs w:val="24"/>
    </w:rPr>
  </w:style>
  <w:style w:type="paragraph" w:styleId="4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301</Company>
  <Pages>20</Pages>
  <Words>3140</Words>
  <Characters>3299</Characters>
  <Lines>16</Lines>
  <Paragraphs>4</Paragraphs>
  <TotalTime>0</TotalTime>
  <ScaleCrop>false</ScaleCrop>
  <LinksUpToDate>false</LinksUpToDate>
  <CharactersWithSpaces>4172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2015-04-03T03:07:00Z</dcterms:created>
  <dc:creator>dmi</dc:creator>
  <cp:lastModifiedBy>棠雒满霜</cp:lastModifiedBy>
  <cp:lastPrinted>2018-05-28T02:44:00Z</cp:lastPrinted>
  <dcterms:modified xsi:type="dcterms:W3CDTF">2025-03-19T07:29:09Z</dcterms:modified>
  <dc:title>评标专家声明书</dc:title>
  <cp:revision>270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C6C5C714421A46C9B4F0385C3E3EBC85_13</vt:lpwstr>
  </property>
  <property fmtid="{D5CDD505-2E9C-101B-9397-08002B2CF9AE}" pid="4" name="KSOTemplateDocerSaveRecord">
    <vt:lpwstr>eyJoZGlkIjoiOGZiMTc0NTVhMzY4ZTgyNDM4YTg1YTQwMTU5NzJlYWEiLCJ1c2VySWQiOiIxMjAyODY0MTgxIn0=</vt:lpwstr>
  </property>
</Properties>
</file>