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jc w:val="center"/>
        <w:rPr>
          <w:rFonts w:hint="eastAsia" w:ascii="方正小标宋简体" w:eastAsia="方正小标宋简体"/>
          <w:sz w:val="40"/>
          <w:szCs w:val="36"/>
        </w:rPr>
      </w:pPr>
      <w:r>
        <w:rPr>
          <w:rFonts w:hint="eastAsia" w:ascii="方正小标宋简体" w:eastAsia="方正小标宋简体"/>
          <w:sz w:val="40"/>
          <w:szCs w:val="36"/>
        </w:rPr>
        <w:t>20</w:t>
      </w:r>
      <w:r>
        <w:rPr>
          <w:rFonts w:hint="eastAsia" w:ascii="方正小标宋简体" w:eastAsia="方正小标宋简体"/>
          <w:sz w:val="40"/>
          <w:szCs w:val="36"/>
          <w:lang w:val="en-US" w:eastAsia="zh-CN"/>
        </w:rPr>
        <w:t>21</w:t>
      </w:r>
      <w:r>
        <w:rPr>
          <w:rFonts w:hint="eastAsia" w:ascii="方正小标宋简体" w:eastAsia="方正小标宋简体"/>
          <w:sz w:val="40"/>
          <w:szCs w:val="36"/>
        </w:rPr>
        <w:t>年卫生专业技术资格考试报名</w:t>
      </w:r>
    </w:p>
    <w:p>
      <w:pPr>
        <w:tabs>
          <w:tab w:val="left" w:pos="7920"/>
        </w:tabs>
        <w:jc w:val="center"/>
        <w:rPr>
          <w:rFonts w:ascii="方正小标宋简体" w:eastAsia="方正小标宋简体"/>
          <w:sz w:val="40"/>
          <w:szCs w:val="36"/>
        </w:rPr>
      </w:pPr>
      <w:r>
        <w:rPr>
          <w:rFonts w:hint="eastAsia" w:ascii="方正小标宋简体" w:eastAsia="方正小标宋简体"/>
          <w:sz w:val="40"/>
          <w:szCs w:val="36"/>
        </w:rPr>
        <w:t>现场确认须知</w:t>
      </w:r>
    </w:p>
    <w:p>
      <w:pPr>
        <w:pStyle w:val="2"/>
        <w:spacing w:line="560" w:lineRule="exact"/>
        <w:ind w:firstLine="640"/>
        <w:jc w:val="left"/>
        <w:rPr>
          <w:rFonts w:ascii="黑体" w:hAnsi="黑体" w:eastAsia="黑体"/>
          <w:szCs w:val="32"/>
        </w:rPr>
      </w:pPr>
      <w:r>
        <w:rPr>
          <w:rFonts w:hint="eastAsia" w:ascii="黑体" w:hAnsi="黑体" w:eastAsia="黑体"/>
          <w:szCs w:val="32"/>
        </w:rPr>
        <w:t>一、现场确认时考生须提交下列材料</w:t>
      </w:r>
    </w:p>
    <w:p>
      <w:pPr>
        <w:pStyle w:val="2"/>
        <w:spacing w:line="560" w:lineRule="exact"/>
        <w:ind w:firstLine="640"/>
        <w:jc w:val="left"/>
        <w:rPr>
          <w:rFonts w:ascii="仿宋_GB2312" w:eastAsia="仿宋_GB2312"/>
          <w:szCs w:val="32"/>
        </w:rPr>
      </w:pPr>
      <w:r>
        <w:rPr>
          <w:rFonts w:hint="eastAsia" w:ascii="仿宋_GB2312" w:eastAsia="仿宋_GB2312"/>
          <w:szCs w:val="32"/>
        </w:rPr>
        <w:t>1．《20</w:t>
      </w:r>
      <w:r>
        <w:rPr>
          <w:rFonts w:hint="eastAsia" w:ascii="仿宋_GB2312" w:eastAsia="仿宋_GB2312"/>
          <w:szCs w:val="32"/>
          <w:lang w:val="en-US" w:eastAsia="zh-CN"/>
        </w:rPr>
        <w:t>21</w:t>
      </w:r>
      <w:r>
        <w:rPr>
          <w:rFonts w:hint="eastAsia" w:ascii="仿宋_GB2312" w:eastAsia="仿宋_GB2312"/>
          <w:szCs w:val="32"/>
        </w:rPr>
        <w:t>年度卫生专业技术资格考试申报表》1份（从网上填报提交后打印）。</w:t>
      </w:r>
    </w:p>
    <w:p>
      <w:pPr>
        <w:pStyle w:val="2"/>
        <w:spacing w:line="560" w:lineRule="exact"/>
        <w:ind w:firstLine="640"/>
        <w:jc w:val="left"/>
        <w:rPr>
          <w:rFonts w:ascii="仿宋_GB2312" w:eastAsia="仿宋_GB2312"/>
          <w:szCs w:val="32"/>
        </w:rPr>
      </w:pPr>
      <w:r>
        <w:rPr>
          <w:rFonts w:hint="eastAsia" w:ascii="仿宋_GB2312" w:eastAsia="仿宋_GB2312"/>
          <w:szCs w:val="32"/>
        </w:rPr>
        <w:t>2．应提交的相关证件原件和复印件1份。</w:t>
      </w:r>
    </w:p>
    <w:p>
      <w:pPr>
        <w:pStyle w:val="2"/>
        <w:spacing w:line="560" w:lineRule="exact"/>
        <w:ind w:firstLine="640"/>
        <w:jc w:val="left"/>
        <w:rPr>
          <w:rFonts w:ascii="仿宋_GB2312" w:eastAsia="仿宋_GB2312"/>
          <w:szCs w:val="32"/>
        </w:rPr>
      </w:pPr>
      <w:r>
        <w:rPr>
          <w:rFonts w:hint="eastAsia" w:ascii="仿宋_GB2312" w:eastAsia="仿宋_GB2312"/>
          <w:szCs w:val="32"/>
        </w:rPr>
        <w:t>（证件原件经审核后退还本人；复印件须有所在单位人事部门审查意见并加盖印章）</w:t>
      </w:r>
    </w:p>
    <w:p>
      <w:pPr>
        <w:pStyle w:val="2"/>
        <w:spacing w:line="560" w:lineRule="exact"/>
        <w:ind w:firstLine="640"/>
        <w:jc w:val="left"/>
        <w:rPr>
          <w:rFonts w:ascii="仿宋_GB2312" w:eastAsia="仿宋_GB2312"/>
          <w:szCs w:val="32"/>
        </w:rPr>
      </w:pPr>
      <w:r>
        <w:rPr>
          <w:rFonts w:hint="eastAsia" w:ascii="仿宋_GB2312" w:eastAsia="仿宋_GB2312"/>
          <w:szCs w:val="32"/>
        </w:rPr>
        <w:t>（1）学历（学位）证书</w:t>
      </w:r>
    </w:p>
    <w:p>
      <w:pPr>
        <w:pStyle w:val="2"/>
        <w:spacing w:line="560" w:lineRule="exact"/>
        <w:ind w:firstLine="640"/>
        <w:jc w:val="left"/>
        <w:rPr>
          <w:rFonts w:ascii="仿宋_GB2312" w:eastAsia="仿宋_GB2312"/>
          <w:szCs w:val="32"/>
        </w:rPr>
      </w:pPr>
      <w:r>
        <w:rPr>
          <w:rFonts w:hint="eastAsia" w:ascii="仿宋_GB2312" w:eastAsia="仿宋_GB2312"/>
          <w:szCs w:val="32"/>
        </w:rPr>
        <w:t>（2）下一级别专业技术资格证书（报考初级〔师〕和中级）</w:t>
      </w:r>
    </w:p>
    <w:p>
      <w:pPr>
        <w:pStyle w:val="2"/>
        <w:spacing w:line="560" w:lineRule="exact"/>
        <w:ind w:firstLine="640"/>
        <w:jc w:val="left"/>
        <w:rPr>
          <w:rFonts w:ascii="仿宋_GB2312" w:eastAsia="仿宋_GB2312"/>
          <w:szCs w:val="32"/>
        </w:rPr>
      </w:pPr>
      <w:r>
        <w:rPr>
          <w:rFonts w:hint="eastAsia" w:ascii="仿宋_GB2312" w:eastAsia="仿宋_GB2312"/>
          <w:szCs w:val="32"/>
        </w:rPr>
        <w:t>（3）护士执业证书（报考护理学〔师〕、护理学〔中级〕）</w:t>
      </w:r>
    </w:p>
    <w:p>
      <w:pPr>
        <w:pStyle w:val="2"/>
        <w:spacing w:line="560" w:lineRule="exact"/>
        <w:ind w:firstLine="640"/>
        <w:jc w:val="left"/>
        <w:rPr>
          <w:rFonts w:ascii="仿宋_GB2312" w:eastAsia="仿宋_GB2312"/>
          <w:szCs w:val="32"/>
        </w:rPr>
      </w:pPr>
      <w:r>
        <w:rPr>
          <w:rFonts w:hint="eastAsia" w:ascii="仿宋_GB2312" w:eastAsia="仿宋_GB2312"/>
          <w:szCs w:val="32"/>
        </w:rPr>
        <w:t>（4）医师资格证书和医师执业证书（5）身份证</w:t>
      </w:r>
    </w:p>
    <w:p>
      <w:pPr>
        <w:pStyle w:val="2"/>
        <w:spacing w:line="560" w:lineRule="exact"/>
        <w:ind w:firstLine="640"/>
        <w:jc w:val="left"/>
        <w:rPr>
          <w:rFonts w:ascii="仿宋_GB2312" w:eastAsia="仿宋_GB2312"/>
          <w:szCs w:val="32"/>
        </w:rPr>
      </w:pPr>
      <w:r>
        <w:rPr>
          <w:rFonts w:hint="eastAsia" w:ascii="仿宋_GB2312" w:eastAsia="仿宋_GB2312"/>
          <w:szCs w:val="32"/>
        </w:rPr>
        <w:t>（6）硕士学历直接申报中级资格者，提供与用人单位签订的《劳动合同书》。申报护理中级资格的必须提供护士执业证书；申报医师中级资格的必须提供医师资格证书和医师执业证书（且执业注册单位与现工作单位必须一致）</w:t>
      </w:r>
    </w:p>
    <w:p>
      <w:pPr>
        <w:pStyle w:val="2"/>
        <w:spacing w:line="560" w:lineRule="exact"/>
        <w:ind w:firstLine="640"/>
        <w:rPr>
          <w:rFonts w:ascii="仿宋_GB2312" w:hAnsi="宋体" w:eastAsia="仿宋_GB2312" w:cs="宋体"/>
          <w:kern w:val="0"/>
        </w:rPr>
      </w:pPr>
      <w:r>
        <w:rPr>
          <w:rFonts w:hint="eastAsia" w:ascii="仿宋_GB2312" w:eastAsia="仿宋_GB2312"/>
          <w:szCs w:val="32"/>
        </w:rPr>
        <w:t>（7）本科及以上学历毕业生</w:t>
      </w:r>
      <w:r>
        <w:rPr>
          <w:rFonts w:hint="eastAsia" w:ascii="仿宋_GB2312" w:hAnsi="宋体" w:eastAsia="仿宋_GB2312" w:cs="宋体"/>
          <w:kern w:val="0"/>
        </w:rPr>
        <w:t>参加住院医师规范化培训合格并到基层医疗卫生机构工作直接参加中级职称考试者，提供省卫生健康行政部门颁发《住院医师规范化培训合格证书》、</w:t>
      </w:r>
      <w:r>
        <w:rPr>
          <w:rFonts w:hint="eastAsia" w:ascii="仿宋_GB2312" w:eastAsia="仿宋_GB2312"/>
          <w:szCs w:val="32"/>
        </w:rPr>
        <w:t>医师资格证书和医师执业证书（且执业注册单位与现工作单位必须一致），其中医师执业证书执业地点为多点执业的，主要执业地点必须是基层医疗机构</w:t>
      </w:r>
      <w:r>
        <w:rPr>
          <w:rFonts w:hint="eastAsia" w:ascii="仿宋_GB2312" w:hAnsi="宋体" w:eastAsia="仿宋_GB2312" w:cs="宋体"/>
          <w:kern w:val="0"/>
        </w:rPr>
        <w:t>。</w:t>
      </w:r>
    </w:p>
    <w:p>
      <w:pPr>
        <w:pStyle w:val="2"/>
        <w:spacing w:line="560" w:lineRule="exact"/>
        <w:ind w:firstLine="640"/>
        <w:jc w:val="left"/>
        <w:rPr>
          <w:rFonts w:ascii="仿宋_GB2312" w:eastAsia="仿宋_GB2312"/>
          <w:szCs w:val="32"/>
        </w:rPr>
      </w:pPr>
      <w:r>
        <w:rPr>
          <w:rFonts w:hint="eastAsia" w:ascii="仿宋_GB2312" w:eastAsia="仿宋_GB2312"/>
          <w:szCs w:val="32"/>
        </w:rPr>
        <w:t>（8）具有护理、助产专业本科以上学历，在受聘担任护师职务满规定年限后报考护理学中级资格的，提供护师聘任证书（聘书）或《贵州省护理、助产专业本科以上学历人员参加护士执业资格考试合格聘任“护师”专业技术职务登记表》。</w:t>
      </w:r>
    </w:p>
    <w:p>
      <w:pPr>
        <w:pStyle w:val="2"/>
        <w:spacing w:line="560" w:lineRule="exact"/>
        <w:ind w:firstLine="640"/>
        <w:jc w:val="left"/>
        <w:rPr>
          <w:rFonts w:hint="eastAsia" w:ascii="仿宋_GB2312" w:eastAsia="仿宋_GB2312"/>
          <w:szCs w:val="32"/>
        </w:rPr>
      </w:pPr>
      <w:r>
        <w:rPr>
          <w:rFonts w:hint="eastAsia" w:ascii="仿宋_GB2312" w:eastAsia="仿宋_GB2312"/>
          <w:szCs w:val="32"/>
        </w:rPr>
        <w:t>3．在中国卫生人才网下载打印的“20</w:t>
      </w:r>
      <w:r>
        <w:rPr>
          <w:rFonts w:hint="eastAsia" w:ascii="仿宋_GB2312" w:eastAsia="仿宋_GB2312"/>
          <w:szCs w:val="32"/>
          <w:lang w:val="en-US" w:eastAsia="zh-CN"/>
        </w:rPr>
        <w:t>20</w:t>
      </w:r>
      <w:r>
        <w:rPr>
          <w:rFonts w:hint="eastAsia" w:ascii="仿宋_GB2312" w:eastAsia="仿宋_GB2312"/>
          <w:szCs w:val="32"/>
        </w:rPr>
        <w:t>年度考试成绩单”</w:t>
      </w:r>
    </w:p>
    <w:p>
      <w:pPr>
        <w:pStyle w:val="2"/>
        <w:spacing w:line="560" w:lineRule="exact"/>
        <w:ind w:firstLine="640"/>
        <w:jc w:val="left"/>
        <w:rPr>
          <w:rFonts w:hint="eastAsia" w:ascii="仿宋_GB2312" w:eastAsia="仿宋_GB2312"/>
          <w:szCs w:val="32"/>
        </w:rPr>
      </w:pPr>
      <w:r>
        <w:rPr>
          <w:rFonts w:hint="eastAsia" w:ascii="仿宋_GB2312" w:eastAsia="仿宋_GB2312"/>
          <w:szCs w:val="32"/>
        </w:rPr>
        <w:t>4．因工作岗位变动，报考现在岗位专业类别的考生必须提交“从事现岗位专业工作的时间满2年”的单位证明。</w:t>
      </w:r>
    </w:p>
    <w:p>
      <w:pPr>
        <w:pStyle w:val="2"/>
        <w:spacing w:line="560" w:lineRule="exact"/>
        <w:ind w:firstLine="640"/>
        <w:jc w:val="left"/>
        <w:rPr>
          <w:rFonts w:hint="eastAsia" w:ascii="仿宋_GB2312" w:eastAsia="仿宋_GB2312"/>
          <w:szCs w:val="32"/>
          <w:lang w:val="en-US" w:eastAsia="zh-CN"/>
        </w:rPr>
      </w:pPr>
      <w:r>
        <w:rPr>
          <w:rFonts w:hint="eastAsia" w:ascii="仿宋_GB2312" w:eastAsia="仿宋_GB2312"/>
          <w:szCs w:val="32"/>
          <w:lang w:val="en-US" w:eastAsia="zh-CN"/>
        </w:rPr>
        <w:t>5.疫情防控人员提前申报需提供记功表彰证书或一线医务人员证明。</w:t>
      </w:r>
      <w:bookmarkStart w:id="0" w:name="_GoBack"/>
      <w:bookmarkEnd w:id="0"/>
    </w:p>
    <w:p>
      <w:pPr>
        <w:pStyle w:val="2"/>
        <w:spacing w:line="560" w:lineRule="exact"/>
        <w:ind w:firstLine="640"/>
        <w:jc w:val="left"/>
        <w:rPr>
          <w:rFonts w:ascii="仿宋_GB2312" w:eastAsia="仿宋_GB2312"/>
          <w:szCs w:val="32"/>
        </w:rPr>
      </w:pPr>
      <w:r>
        <w:rPr>
          <w:rFonts w:hint="eastAsia" w:ascii="黑体" w:hAnsi="黑体" w:eastAsia="黑体"/>
          <w:szCs w:val="32"/>
        </w:rPr>
        <w:t>二、考生上传和提交的照片要求。</w:t>
      </w:r>
      <w:r>
        <w:rPr>
          <w:rFonts w:hint="eastAsia" w:ascii="仿宋_GB2312" w:hAnsi="仿宋_GB2312" w:eastAsia="仿宋_GB2312" w:cs="仿宋_GB2312"/>
          <w:szCs w:val="32"/>
        </w:rPr>
        <w:t>《</w:t>
      </w:r>
      <w:r>
        <w:rPr>
          <w:rFonts w:hint="eastAsia" w:ascii="仿宋_GB2312" w:eastAsia="仿宋_GB2312"/>
          <w:szCs w:val="32"/>
        </w:rPr>
        <w:t>申报表》和网上提交的照片必须相同，并为考生本人近期证件照（白底）。</w:t>
      </w:r>
      <w:r>
        <w:rPr>
          <w:rFonts w:hint="eastAsia" w:ascii="仿宋_GB2312" w:hAnsi="仿宋_GB2312" w:eastAsia="仿宋_GB2312" w:cs="仿宋_GB2312"/>
          <w:szCs w:val="32"/>
        </w:rPr>
        <w:t>照片大小为一寸或小二寸，格式为jpg,大小必须在15kb-45kb之间。头部占照片尺寸的2/3，白色背景边框；面部正面头发不得过眉，应露双耳，常</w:t>
      </w:r>
      <w:r>
        <w:rPr>
          <w:rFonts w:hint="eastAsia" w:ascii="仿宋_GB2312" w:hAnsi="仿宋_GB2312" w:eastAsia="仿宋_GB2312" w:cs="仿宋_GB2312"/>
        </w:rPr>
        <w:t>带</w:t>
      </w:r>
      <w:r>
        <w:rPr>
          <w:rFonts w:hint="eastAsia" w:ascii="仿宋_GB2312" w:hAnsi="仿宋_GB2312" w:eastAsia="仿宋_GB2312" w:cs="仿宋_GB2312"/>
          <w:szCs w:val="32"/>
        </w:rPr>
        <w:t>眼镜的考生应佩戴眼镜，不得佩戴首饰。除军人外其他报名人员不得着制式服装拍照；对生活照、视频捕捉、摄像头抓拍，女性穿背带式服装等照片一律不予确认。</w:t>
      </w:r>
    </w:p>
    <w:p>
      <w:pPr>
        <w:pStyle w:val="2"/>
        <w:spacing w:line="560" w:lineRule="exact"/>
        <w:ind w:firstLine="640"/>
        <w:jc w:val="left"/>
        <w:rPr>
          <w:rFonts w:hint="eastAsia" w:ascii="仿宋_GB2312" w:eastAsia="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仿宋">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13"/>
    <w:rsid w:val="00D02113"/>
    <w:rsid w:val="00DB1A90"/>
    <w:rsid w:val="1A2E51A8"/>
    <w:rsid w:val="60E953AE"/>
    <w:rsid w:val="6B271957"/>
    <w:rsid w:val="6EC0656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18"/>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link w:val="5"/>
    <w:uiPriority w:val="0"/>
    <w:pPr>
      <w:ind w:firstLine="629" w:firstLineChars="200"/>
    </w:pPr>
  </w:style>
  <w:style w:type="character" w:customStyle="1" w:styleId="5">
    <w:name w:val="正文文本缩进 2 Char"/>
    <w:basedOn w:val="3"/>
    <w:link w:val="2"/>
    <w:uiPriority w:val="0"/>
    <w:rPr>
      <w:rFonts w:ascii="Times New Roman" w:hAnsi="Times New Roman" w:eastAsia="方正仿宋" w:cs="Times New Roman"/>
      <w:sz w:val="32"/>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1539</Characters>
  <Lines>12</Lines>
  <Paragraphs>3</Paragraphs>
  <ScaleCrop>false</ScaleCrop>
  <LinksUpToDate>false</LinksUpToDate>
  <CharactersWithSpaces>1805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2019-01-15T02:53:00Z</dcterms:created>
  <dc:creator>文胤 杨</dc:creator>
  <cp:lastModifiedBy>Administrator</cp:lastModifiedBy>
  <dcterms:modified xsi:type="dcterms:W3CDTF">2020-12-31T00:38:01Z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