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BF" w:rsidRDefault="001B6726" w:rsidP="00342237">
      <w:pPr>
        <w:ind w:firstLineChars="100" w:firstLine="442"/>
        <w:rPr>
          <w:rFonts w:ascii="隶书" w:eastAsia="隶书"/>
          <w:b/>
          <w:color w:val="4F81BD" w:themeColor="accent1"/>
          <w:sz w:val="44"/>
        </w:rPr>
      </w:pPr>
      <w:r>
        <w:rPr>
          <w:rFonts w:ascii="隶书" w:eastAsia="隶书" w:hint="eastAsia"/>
          <w:b/>
          <w:noProof/>
          <w:sz w:val="44"/>
        </w:rPr>
        <w:drawing>
          <wp:anchor distT="0" distB="0" distL="114300" distR="114300" simplePos="0" relativeHeight="251668480" behindDoc="0" locked="0" layoutInCell="1" allowOverlap="1">
            <wp:simplePos x="0" y="0"/>
            <wp:positionH relativeFrom="column">
              <wp:posOffset>5476240</wp:posOffset>
            </wp:positionH>
            <wp:positionV relativeFrom="paragraph">
              <wp:posOffset>-791845</wp:posOffset>
            </wp:positionV>
            <wp:extent cx="831215" cy="798195"/>
            <wp:effectExtent l="0" t="0" r="6985" b="9525"/>
            <wp:wrapSquare wrapText="bothSides"/>
            <wp:docPr id="1" name="图片 1" descr="C:\Users\Think\Desktop\10075678_15020035319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Think\Desktop\10075678_150200353190_2.jpg"/>
                    <pic:cNvPicPr>
                      <a:picLocks noChangeAspect="1" noChangeArrowheads="1"/>
                    </pic:cNvPicPr>
                  </pic:nvPicPr>
                  <pic:blipFill>
                    <a:blip r:embed="rId8" cstate="print"/>
                    <a:stretch>
                      <a:fillRect/>
                    </a:stretch>
                  </pic:blipFill>
                  <pic:spPr>
                    <a:xfrm>
                      <a:off x="0" y="0"/>
                      <a:ext cx="831215" cy="798195"/>
                    </a:xfrm>
                    <a:prstGeom prst="rect">
                      <a:avLst/>
                    </a:prstGeom>
                    <a:noFill/>
                    <a:ln w="9525">
                      <a:noFill/>
                      <a:miter lim="800000"/>
                      <a:headEnd/>
                      <a:tailEnd/>
                    </a:ln>
                  </pic:spPr>
                </pic:pic>
              </a:graphicData>
            </a:graphic>
          </wp:anchor>
        </w:drawing>
      </w:r>
      <w:r>
        <w:rPr>
          <w:rFonts w:ascii="隶书" w:eastAsia="隶书"/>
          <w:b/>
          <w:sz w:val="44"/>
        </w:rPr>
        <w:t>第二届黔北地区神经内镜技术推广班</w:t>
      </w:r>
    </w:p>
    <w:p w:rsidR="00AD44BF" w:rsidRDefault="001B6726">
      <w:pPr>
        <w:rPr>
          <w:rFonts w:ascii="隶书" w:eastAsia="隶书"/>
          <w:b/>
          <w:color w:val="4F81BD" w:themeColor="accent1"/>
          <w:sz w:val="44"/>
        </w:rPr>
      </w:pPr>
      <w:r>
        <w:rPr>
          <w:rFonts w:ascii="隶书" w:eastAsia="隶书"/>
          <w:color w:val="FF0000"/>
          <w:sz w:val="28"/>
          <w:szCs w:val="36"/>
        </w:rPr>
        <w:t>（暨</w:t>
      </w:r>
      <w:r>
        <w:rPr>
          <w:rFonts w:ascii="隶书" w:eastAsia="隶书" w:hint="eastAsia"/>
          <w:color w:val="FF0000"/>
          <w:sz w:val="28"/>
          <w:szCs w:val="36"/>
        </w:rPr>
        <w:t>神经内镜技术临床应用和垂体瘤治疗进展继续教育学习班）</w:t>
      </w:r>
    </w:p>
    <w:p w:rsidR="00AD44BF" w:rsidRDefault="00AD44BF">
      <w:pPr>
        <w:rPr>
          <w:rFonts w:asciiTheme="majorEastAsia" w:eastAsiaTheme="majorEastAsia" w:hAnsiTheme="majorEastAsia"/>
          <w:sz w:val="24"/>
          <w:szCs w:val="24"/>
        </w:rPr>
      </w:pPr>
    </w:p>
    <w:p w:rsidR="00AD44BF" w:rsidRDefault="001B6726">
      <w:pPr>
        <w:rPr>
          <w:rFonts w:ascii="隶书" w:eastAsia="隶书"/>
          <w:bCs/>
          <w:sz w:val="44"/>
        </w:rPr>
      </w:pPr>
      <w:r>
        <w:rPr>
          <w:rFonts w:ascii="华文楷体" w:eastAsia="华文楷体" w:hAnsi="华文楷体" w:hint="eastAsia"/>
          <w:bCs/>
          <w:sz w:val="36"/>
        </w:rPr>
        <w:t>尊敬的各位专家、同道：您好！</w:t>
      </w:r>
    </w:p>
    <w:p w:rsidR="00AD44BF" w:rsidRDefault="001B6726">
      <w:pPr>
        <w:spacing w:line="360" w:lineRule="auto"/>
        <w:ind w:firstLineChars="200" w:firstLine="640"/>
        <w:rPr>
          <w:rFonts w:ascii="华文楷体" w:eastAsia="华文楷体" w:hAnsi="华文楷体"/>
          <w:sz w:val="32"/>
          <w:szCs w:val="32"/>
        </w:rPr>
      </w:pPr>
      <w:r>
        <w:rPr>
          <w:rFonts w:ascii="华文楷体" w:eastAsia="华文楷体" w:hAnsi="华文楷体" w:hint="eastAsia"/>
          <w:sz w:val="32"/>
          <w:szCs w:val="32"/>
        </w:rPr>
        <w:t>2016</w:t>
      </w:r>
      <w:r>
        <w:rPr>
          <w:rFonts w:ascii="华文楷体" w:eastAsia="华文楷体" w:hAnsi="华文楷体" w:hint="eastAsia"/>
          <w:sz w:val="32"/>
          <w:szCs w:val="32"/>
        </w:rPr>
        <w:t>年，我们举办了黔北地区首届神经内镜技术推广班，受到与会专家同道的一致好评，神经内镜技术在省内逐步推广并取得了满意效果，为了进一步促进黔北地区神经内镜技术的发展，在中国医师协会神经外科分会神经内镜专家委员会的大力支持下，第二</w:t>
      </w:r>
      <w:r>
        <w:rPr>
          <w:rFonts w:ascii="华文楷体" w:eastAsia="华文楷体" w:hAnsi="华文楷体"/>
          <w:sz w:val="32"/>
          <w:szCs w:val="32"/>
        </w:rPr>
        <w:t>届黔北地区神经内镜技术推广班</w:t>
      </w:r>
      <w:r>
        <w:rPr>
          <w:rFonts w:ascii="华文楷体" w:eastAsia="华文楷体" w:hAnsi="华文楷体" w:hint="eastAsia"/>
          <w:sz w:val="32"/>
          <w:szCs w:val="32"/>
        </w:rPr>
        <w:t>将于</w:t>
      </w:r>
      <w:r>
        <w:rPr>
          <w:rFonts w:ascii="华文楷体" w:eastAsia="华文楷体" w:hAnsi="华文楷体" w:hint="eastAsia"/>
          <w:sz w:val="32"/>
          <w:szCs w:val="32"/>
        </w:rPr>
        <w:t>2017</w:t>
      </w:r>
      <w:r>
        <w:rPr>
          <w:rFonts w:ascii="华文楷体" w:eastAsia="华文楷体" w:hAnsi="华文楷体" w:hint="eastAsia"/>
          <w:sz w:val="32"/>
          <w:szCs w:val="32"/>
        </w:rPr>
        <w:t>年</w:t>
      </w:r>
      <w:r>
        <w:rPr>
          <w:rFonts w:ascii="华文楷体" w:eastAsia="华文楷体" w:hAnsi="华文楷体" w:hint="eastAsia"/>
          <w:sz w:val="32"/>
          <w:szCs w:val="32"/>
        </w:rPr>
        <w:t>09</w:t>
      </w:r>
      <w:r>
        <w:rPr>
          <w:rFonts w:ascii="华文楷体" w:eastAsia="华文楷体" w:hAnsi="华文楷体" w:hint="eastAsia"/>
          <w:sz w:val="32"/>
          <w:szCs w:val="32"/>
        </w:rPr>
        <w:t>月</w:t>
      </w:r>
      <w:r>
        <w:rPr>
          <w:rFonts w:ascii="华文楷体" w:eastAsia="华文楷体" w:hAnsi="华文楷体" w:hint="eastAsia"/>
          <w:sz w:val="32"/>
          <w:szCs w:val="32"/>
        </w:rPr>
        <w:t>08-09</w:t>
      </w:r>
      <w:r>
        <w:rPr>
          <w:rFonts w:ascii="华文楷体" w:eastAsia="华文楷体" w:hAnsi="华文楷体" w:hint="eastAsia"/>
          <w:sz w:val="32"/>
          <w:szCs w:val="32"/>
        </w:rPr>
        <w:t>日在遵义举行，北京天坛医院神经外科研究所所长、博士生导师、中国医师协会神经内镜分会主任委员</w:t>
      </w:r>
      <w:r>
        <w:rPr>
          <w:rFonts w:ascii="华文楷体" w:eastAsia="华文楷体" w:hAnsi="华文楷体" w:hint="eastAsia"/>
          <w:b/>
          <w:sz w:val="32"/>
          <w:szCs w:val="32"/>
        </w:rPr>
        <w:t>张亚</w:t>
      </w:r>
      <w:r>
        <w:rPr>
          <w:rFonts w:ascii="华文楷体" w:eastAsia="华文楷体" w:hAnsi="华文楷体" w:hint="eastAsia"/>
          <w:b/>
          <w:sz w:val="32"/>
        </w:rPr>
        <w:t>卓</w:t>
      </w:r>
      <w:r>
        <w:rPr>
          <w:rFonts w:ascii="华文楷体" w:eastAsia="华文楷体" w:hAnsi="华文楷体" w:hint="eastAsia"/>
          <w:sz w:val="32"/>
        </w:rPr>
        <w:t>教授；上海复旦大学中山医院神经外科主任、博士生导师、中国医师协会神经内镜分会副主任委员</w:t>
      </w:r>
      <w:r>
        <w:rPr>
          <w:rFonts w:ascii="华文楷体" w:eastAsia="华文楷体" w:hAnsi="华文楷体" w:hint="eastAsia"/>
          <w:b/>
          <w:sz w:val="32"/>
        </w:rPr>
        <w:t>张晓彪</w:t>
      </w:r>
      <w:r>
        <w:rPr>
          <w:rFonts w:ascii="华文楷体" w:eastAsia="华文楷体" w:hAnsi="华文楷体" w:hint="eastAsia"/>
          <w:sz w:val="32"/>
        </w:rPr>
        <w:t>教授以及第四军医大学西京医院神经外科教授、博士生导师</w:t>
      </w:r>
      <w:r>
        <w:rPr>
          <w:rFonts w:ascii="华文楷体" w:eastAsia="华文楷体" w:hAnsi="华文楷体" w:hint="eastAsia"/>
          <w:b/>
          <w:sz w:val="32"/>
        </w:rPr>
        <w:t>刘卫平</w:t>
      </w:r>
      <w:r>
        <w:rPr>
          <w:rFonts w:ascii="华文楷体" w:eastAsia="华文楷体" w:hAnsi="华文楷体" w:hint="eastAsia"/>
          <w:sz w:val="32"/>
        </w:rPr>
        <w:t>教授及航空总医院内镜微创神经外科</w:t>
      </w:r>
      <w:r>
        <w:rPr>
          <w:rFonts w:ascii="华文楷体" w:eastAsia="华文楷体" w:hAnsi="华文楷体" w:hint="eastAsia"/>
          <w:b/>
          <w:sz w:val="32"/>
        </w:rPr>
        <w:t>肖庆</w:t>
      </w:r>
      <w:r>
        <w:rPr>
          <w:rFonts w:ascii="华文楷体" w:eastAsia="华文楷体" w:hAnsi="华文楷体" w:hint="eastAsia"/>
          <w:sz w:val="32"/>
        </w:rPr>
        <w:t>教授和省内专家为大家带来丰盛的学术盛</w:t>
      </w:r>
      <w:r>
        <w:rPr>
          <w:rFonts w:ascii="华文楷体" w:eastAsia="华文楷体" w:hAnsi="华文楷体" w:hint="eastAsia"/>
          <w:sz w:val="32"/>
          <w:szCs w:val="32"/>
        </w:rPr>
        <w:t>宴，我们还将邀请著名专家进行现场手术演示以及内镜经鼻手术入路解剖演示。</w:t>
      </w:r>
    </w:p>
    <w:p w:rsidR="00AD44BF" w:rsidRDefault="00AD44BF">
      <w:pPr>
        <w:spacing w:line="360" w:lineRule="auto"/>
        <w:ind w:firstLineChars="200" w:firstLine="640"/>
        <w:rPr>
          <w:rFonts w:ascii="华文行楷" w:eastAsia="华文行楷" w:hAnsi="华文楷体"/>
          <w:color w:val="FF0000"/>
          <w:sz w:val="32"/>
          <w:szCs w:val="32"/>
          <w:shd w:val="clear" w:color="auto" w:fill="FFFFFF"/>
        </w:rPr>
      </w:pPr>
    </w:p>
    <w:p w:rsidR="00AD44BF" w:rsidRDefault="001B6726">
      <w:pPr>
        <w:spacing w:line="360" w:lineRule="auto"/>
        <w:ind w:firstLineChars="200" w:firstLine="800"/>
        <w:rPr>
          <w:rFonts w:ascii="华文隶书" w:eastAsia="华文隶书" w:hAnsi="华文隶书" w:cs="华文隶书"/>
          <w:color w:val="FF0000"/>
          <w:sz w:val="40"/>
          <w:szCs w:val="28"/>
        </w:rPr>
      </w:pPr>
      <w:r>
        <w:rPr>
          <w:rFonts w:ascii="华文隶书" w:eastAsia="华文隶书" w:hAnsi="华文隶书" w:cs="华文隶书" w:hint="eastAsia"/>
          <w:color w:val="FF0000"/>
          <w:sz w:val="40"/>
          <w:szCs w:val="40"/>
          <w:shd w:val="clear" w:color="auto" w:fill="FFFFFF"/>
        </w:rPr>
        <w:t>九月的遵义秋高气爽！</w:t>
      </w:r>
      <w:r>
        <w:rPr>
          <w:rFonts w:ascii="华文隶书" w:eastAsia="华文隶书" w:hAnsi="华文隶书" w:cs="华文隶书" w:hint="eastAsia"/>
          <w:color w:val="FF0000"/>
          <w:sz w:val="40"/>
          <w:szCs w:val="28"/>
        </w:rPr>
        <w:t>遵义医学院附属医院神经外科在此诚挚的欢迎您的到来！</w:t>
      </w:r>
    </w:p>
    <w:p w:rsidR="00AD44BF" w:rsidRDefault="001B6726">
      <w:pPr>
        <w:ind w:firstLineChars="700" w:firstLine="3360"/>
        <w:rPr>
          <w:rFonts w:ascii="华文楷体" w:eastAsia="华文楷体" w:hAnsi="华文楷体"/>
          <w:sz w:val="32"/>
          <w:szCs w:val="32"/>
        </w:rPr>
      </w:pPr>
      <w:r>
        <w:rPr>
          <w:rFonts w:ascii="华文行楷" w:eastAsia="华文行楷" w:hAnsi="华文楷体" w:hint="eastAsia"/>
          <w:noProof/>
          <w:color w:val="FF0000"/>
          <w:sz w:val="48"/>
          <w:szCs w:val="48"/>
        </w:rPr>
        <w:drawing>
          <wp:anchor distT="0" distB="0" distL="114300" distR="114300" simplePos="0" relativeHeight="251675648" behindDoc="0" locked="0" layoutInCell="1" allowOverlap="1">
            <wp:simplePos x="0" y="0"/>
            <wp:positionH relativeFrom="column">
              <wp:posOffset>4122420</wp:posOffset>
            </wp:positionH>
            <wp:positionV relativeFrom="paragraph">
              <wp:posOffset>363220</wp:posOffset>
            </wp:positionV>
            <wp:extent cx="844550" cy="440690"/>
            <wp:effectExtent l="0" t="0" r="8890" b="1270"/>
            <wp:wrapSquare wrapText="bothSides"/>
            <wp:docPr id="6" name="图片 6" descr="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签名"/>
                    <pic:cNvPicPr>
                      <a:picLocks noChangeAspect="1"/>
                    </pic:cNvPicPr>
                  </pic:nvPicPr>
                  <pic:blipFill>
                    <a:blip r:embed="rId9"/>
                    <a:stretch>
                      <a:fillRect/>
                    </a:stretch>
                  </pic:blipFill>
                  <pic:spPr>
                    <a:xfrm>
                      <a:off x="0" y="0"/>
                      <a:ext cx="844550" cy="440690"/>
                    </a:xfrm>
                    <a:prstGeom prst="rect">
                      <a:avLst/>
                    </a:prstGeom>
                  </pic:spPr>
                </pic:pic>
              </a:graphicData>
            </a:graphic>
          </wp:anchor>
        </w:drawing>
      </w:r>
    </w:p>
    <w:p w:rsidR="00AD44BF" w:rsidRDefault="001B6726">
      <w:pPr>
        <w:ind w:firstLineChars="600" w:firstLine="1920"/>
        <w:rPr>
          <w:rFonts w:ascii="华文行楷" w:eastAsia="华文行楷" w:hAnsi="华文楷体"/>
          <w:color w:val="FF0000"/>
          <w:sz w:val="48"/>
          <w:szCs w:val="48"/>
        </w:rPr>
      </w:pPr>
      <w:r>
        <w:rPr>
          <w:rFonts w:ascii="华文楷体" w:eastAsia="华文楷体" w:hAnsi="华文楷体" w:cs="华文楷体" w:hint="eastAsia"/>
          <w:sz w:val="32"/>
          <w:szCs w:val="32"/>
        </w:rPr>
        <w:t>遵义医学院附属医院神经外科</w:t>
      </w:r>
      <w:r>
        <w:rPr>
          <w:rFonts w:ascii="华文楷体" w:eastAsia="华文楷体" w:hAnsi="华文楷体" w:cs="华文楷体" w:hint="eastAsia"/>
          <w:sz w:val="32"/>
          <w:szCs w:val="32"/>
        </w:rPr>
        <w:t xml:space="preserve">  </w:t>
      </w:r>
    </w:p>
    <w:p w:rsidR="00AD44BF" w:rsidRDefault="001B6726">
      <w:pPr>
        <w:jc w:val="center"/>
        <w:rPr>
          <w:rFonts w:ascii="华文行楷" w:eastAsia="华文行楷" w:hAnsi="华文楷体"/>
          <w:color w:val="FF0000"/>
          <w:sz w:val="48"/>
          <w:szCs w:val="48"/>
        </w:rPr>
      </w:pPr>
      <w:r>
        <w:rPr>
          <w:rFonts w:ascii="华文行楷" w:eastAsia="华文行楷" w:hAnsi="华文楷体" w:hint="eastAsia"/>
          <w:noProof/>
          <w:color w:val="FF0000"/>
          <w:sz w:val="48"/>
          <w:szCs w:val="48"/>
        </w:rPr>
        <w:lastRenderedPageBreak/>
        <w:drawing>
          <wp:anchor distT="0" distB="0" distL="114300" distR="114300" simplePos="0" relativeHeight="251672576" behindDoc="0" locked="0" layoutInCell="1" allowOverlap="1">
            <wp:simplePos x="0" y="0"/>
            <wp:positionH relativeFrom="column">
              <wp:posOffset>5353050</wp:posOffset>
            </wp:positionH>
            <wp:positionV relativeFrom="paragraph">
              <wp:posOffset>-800100</wp:posOffset>
            </wp:positionV>
            <wp:extent cx="967105" cy="928370"/>
            <wp:effectExtent l="0" t="0" r="8255" b="1270"/>
            <wp:wrapSquare wrapText="bothSides"/>
            <wp:docPr id="7" name="图片 1" descr="C:\Users\Think\Desktop\10075678_150200353190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descr="C:\Users\Think\Desktop\10075678_150200353190_2.jpg"/>
                    <pic:cNvPicPr>
                      <a:picLocks noChangeAspect="1" noChangeArrowheads="1"/>
                    </pic:cNvPicPr>
                  </pic:nvPicPr>
                  <pic:blipFill>
                    <a:blip r:embed="rId10"/>
                    <a:stretch>
                      <a:fillRect/>
                    </a:stretch>
                  </pic:blipFill>
                  <pic:spPr>
                    <a:xfrm>
                      <a:off x="0" y="0"/>
                      <a:ext cx="967105" cy="928370"/>
                    </a:xfrm>
                    <a:prstGeom prst="rect">
                      <a:avLst/>
                    </a:prstGeom>
                    <a:noFill/>
                    <a:ln w="9525">
                      <a:noFill/>
                      <a:miter lim="800000"/>
                      <a:headEnd/>
                      <a:tailEnd/>
                    </a:ln>
                  </pic:spPr>
                </pic:pic>
              </a:graphicData>
            </a:graphic>
          </wp:anchor>
        </w:drawing>
      </w:r>
      <w:r>
        <w:rPr>
          <w:rFonts w:ascii="华文行楷" w:eastAsia="华文行楷" w:hAnsi="华文楷体" w:hint="eastAsia"/>
          <w:color w:val="FF0000"/>
          <w:sz w:val="48"/>
          <w:szCs w:val="48"/>
        </w:rPr>
        <w:t>嘉宾简介</w:t>
      </w:r>
    </w:p>
    <w:p w:rsidR="00AD44BF" w:rsidRDefault="00AD44BF">
      <w:pPr>
        <w:ind w:firstLineChars="900" w:firstLine="3240"/>
        <w:jc w:val="left"/>
        <w:rPr>
          <w:rFonts w:ascii="华文行楷" w:eastAsia="华文行楷" w:hAnsi="华文楷体"/>
          <w:color w:val="FF0000"/>
          <w:sz w:val="36"/>
          <w:szCs w:val="36"/>
        </w:rPr>
      </w:pPr>
    </w:p>
    <w:p w:rsidR="00AD44BF" w:rsidRDefault="001B6726">
      <w:pPr>
        <w:rPr>
          <w:rFonts w:ascii="Arial" w:hAnsi="Arial" w:cs="Arial"/>
          <w:szCs w:val="21"/>
          <w:shd w:val="clear" w:color="auto" w:fill="FFFFFF"/>
        </w:rPr>
      </w:pPr>
      <w:r>
        <w:rPr>
          <w:rFonts w:ascii="华文行楷" w:eastAsia="华文行楷" w:hAnsi="华文楷体" w:hint="eastAsia"/>
          <w:noProof/>
          <w:sz w:val="36"/>
          <w:szCs w:val="36"/>
        </w:rPr>
        <w:drawing>
          <wp:anchor distT="0" distB="0" distL="114300" distR="114300" simplePos="0" relativeHeight="251662336" behindDoc="0" locked="0" layoutInCell="1" allowOverlap="1">
            <wp:simplePos x="0" y="0"/>
            <wp:positionH relativeFrom="column">
              <wp:posOffset>-347980</wp:posOffset>
            </wp:positionH>
            <wp:positionV relativeFrom="paragraph">
              <wp:posOffset>92710</wp:posOffset>
            </wp:positionV>
            <wp:extent cx="1367155" cy="1711960"/>
            <wp:effectExtent l="0" t="0" r="4445" b="10160"/>
            <wp:wrapSquare wrapText="bothSides"/>
            <wp:docPr id="4" name="图片 1" descr="C:\Users\Think\Desktop\2345_image_file_copy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C:\Users\Think\Desktop\2345_image_file_copy_1.jpg"/>
                    <pic:cNvPicPr>
                      <a:picLocks noChangeAspect="1" noChangeArrowheads="1"/>
                    </pic:cNvPicPr>
                  </pic:nvPicPr>
                  <pic:blipFill>
                    <a:blip r:embed="rId11"/>
                    <a:srcRect/>
                    <a:stretch>
                      <a:fillRect/>
                    </a:stretch>
                  </pic:blipFill>
                  <pic:spPr>
                    <a:xfrm>
                      <a:off x="0" y="0"/>
                      <a:ext cx="1367155" cy="1711960"/>
                    </a:xfrm>
                    <a:prstGeom prst="rect">
                      <a:avLst/>
                    </a:prstGeom>
                    <a:noFill/>
                    <a:ln w="9525">
                      <a:noFill/>
                      <a:miter lim="800000"/>
                      <a:headEnd/>
                      <a:tailEnd/>
                    </a:ln>
                  </pic:spPr>
                </pic:pic>
              </a:graphicData>
            </a:graphic>
          </wp:anchor>
        </w:drawing>
      </w:r>
      <w:r>
        <w:rPr>
          <w:rFonts w:ascii="华文行楷" w:eastAsia="华文行楷" w:hAnsiTheme="majorEastAsia" w:hint="eastAsia"/>
          <w:b/>
          <w:sz w:val="28"/>
          <w:szCs w:val="28"/>
        </w:rPr>
        <w:t>张亚卓</w:t>
      </w:r>
      <w:r>
        <w:rPr>
          <w:rFonts w:ascii="Arial" w:hAnsi="Arial" w:cs="Arial"/>
          <w:szCs w:val="21"/>
          <w:shd w:val="clear" w:color="auto" w:fill="FFFFFF"/>
        </w:rPr>
        <w:t>主任医师，博士生导师</w:t>
      </w:r>
    </w:p>
    <w:p w:rsidR="00AD44BF" w:rsidRDefault="001B6726">
      <w:pPr>
        <w:rPr>
          <w:rFonts w:ascii="宋体" w:eastAsia="宋体" w:hAnsi="宋体" w:cs="Times New Roman"/>
          <w:szCs w:val="21"/>
        </w:rPr>
      </w:pPr>
      <w:r>
        <w:rPr>
          <w:rFonts w:ascii="宋体" w:eastAsia="宋体" w:hAnsi="宋体" w:cs="Times New Roman"/>
          <w:szCs w:val="21"/>
        </w:rPr>
        <w:t>现任世界华人神经外科协会主席</w:t>
      </w:r>
      <w:r>
        <w:rPr>
          <w:rFonts w:ascii="宋体" w:eastAsia="宋体" w:hAnsi="宋体" w:cs="Times New Roman" w:hint="eastAsia"/>
          <w:szCs w:val="21"/>
        </w:rPr>
        <w:t>，北京市神经外科研究所所长，首都医科大学神经外科学院执行院长，首都医科大学神经外科学院神经外科研究所所长，北京脑重大疾病研究院脑肿瘤研究所所长，中国医师协会神经外科分会神经内镜专家委员会主任委员，中国神经科学学会神经肿瘤分会主任委员，北京医学会神经外科分会候任主任委员，卫生计生委神经内镜专业技术培训基地主任，《中华神经外科杂志》总编。</w:t>
      </w:r>
    </w:p>
    <w:p w:rsidR="00AD44BF" w:rsidRDefault="00AD44BF">
      <w:pPr>
        <w:rPr>
          <w:rFonts w:asciiTheme="majorEastAsia" w:eastAsiaTheme="majorEastAsia" w:hAnsiTheme="majorEastAsia"/>
          <w:sz w:val="28"/>
          <w:szCs w:val="28"/>
        </w:rPr>
      </w:pPr>
    </w:p>
    <w:p w:rsidR="00AD44BF" w:rsidRDefault="001B6726">
      <w:pPr>
        <w:rPr>
          <w:rFonts w:asciiTheme="majorEastAsia" w:eastAsiaTheme="majorEastAsia" w:hAnsiTheme="majorEastAsia"/>
          <w:szCs w:val="21"/>
        </w:rPr>
      </w:pPr>
      <w:r>
        <w:rPr>
          <w:rFonts w:asciiTheme="majorEastAsia" w:eastAsiaTheme="majorEastAsia" w:hAnsiTheme="majorEastAsia"/>
          <w:noProof/>
          <w:sz w:val="28"/>
          <w:szCs w:val="28"/>
        </w:rPr>
        <w:drawing>
          <wp:anchor distT="0" distB="0" distL="114300" distR="114300" simplePos="0" relativeHeight="251660288" behindDoc="0" locked="0" layoutInCell="1" allowOverlap="1">
            <wp:simplePos x="0" y="0"/>
            <wp:positionH relativeFrom="margin">
              <wp:posOffset>-345440</wp:posOffset>
            </wp:positionH>
            <wp:positionV relativeFrom="paragraph">
              <wp:posOffset>86995</wp:posOffset>
            </wp:positionV>
            <wp:extent cx="1350010" cy="1693545"/>
            <wp:effectExtent l="0" t="0" r="6350" b="13335"/>
            <wp:wrapSquare wrapText="bothSides"/>
            <wp:docPr id="2" name="图片 1" descr="说明: E:\Data\文件\照片\证件照\证件\IMG_27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说明: E:\Data\文件\照片\证件照\证件\IMG_2786.JPG"/>
                    <pic:cNvPicPr>
                      <a:picLocks noChangeAspect="1" noChangeArrowheads="1"/>
                    </pic:cNvPicPr>
                  </pic:nvPicPr>
                  <pic:blipFill>
                    <a:blip r:embed="rId1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1350010" cy="1693545"/>
                    </a:xfrm>
                    <a:prstGeom prst="rect">
                      <a:avLst/>
                    </a:prstGeom>
                    <a:noFill/>
                  </pic:spPr>
                </pic:pic>
              </a:graphicData>
            </a:graphic>
          </wp:anchor>
        </w:drawing>
      </w:r>
      <w:r>
        <w:rPr>
          <w:rFonts w:ascii="华文行楷" w:eastAsia="华文行楷" w:hAnsiTheme="majorEastAsia" w:hint="eastAsia"/>
          <w:sz w:val="28"/>
          <w:szCs w:val="28"/>
        </w:rPr>
        <w:t>张晓彪</w:t>
      </w:r>
      <w:r>
        <w:rPr>
          <w:rFonts w:asciiTheme="majorEastAsia" w:eastAsiaTheme="majorEastAsia" w:hAnsiTheme="majorEastAsia"/>
          <w:szCs w:val="21"/>
        </w:rPr>
        <w:t>主任医师，</w:t>
      </w:r>
      <w:r>
        <w:rPr>
          <w:rFonts w:asciiTheme="majorEastAsia" w:eastAsiaTheme="majorEastAsia" w:hAnsiTheme="majorEastAsia" w:hint="eastAsia"/>
          <w:szCs w:val="21"/>
        </w:rPr>
        <w:t>博士生</w:t>
      </w:r>
      <w:r>
        <w:rPr>
          <w:rFonts w:asciiTheme="majorEastAsia" w:eastAsiaTheme="majorEastAsia" w:hAnsiTheme="majorEastAsia"/>
          <w:szCs w:val="21"/>
        </w:rPr>
        <w:t>导师</w:t>
      </w:r>
    </w:p>
    <w:p w:rsidR="00AD44BF" w:rsidRDefault="001B6726">
      <w:pPr>
        <w:rPr>
          <w:rFonts w:asciiTheme="minorEastAsia" w:hAnsiTheme="minorEastAsia"/>
          <w:szCs w:val="21"/>
        </w:rPr>
      </w:pPr>
      <w:r>
        <w:rPr>
          <w:rFonts w:asciiTheme="minorEastAsia" w:hAnsiTheme="minorEastAsia"/>
          <w:szCs w:val="21"/>
        </w:rPr>
        <w:t>现任复旦大学附属中山医院神经外科主任</w:t>
      </w:r>
      <w:r>
        <w:rPr>
          <w:rFonts w:asciiTheme="minorEastAsia" w:hAnsiTheme="minorEastAsia" w:hint="eastAsia"/>
          <w:szCs w:val="21"/>
        </w:rPr>
        <w:t>，</w:t>
      </w:r>
      <w:r>
        <w:rPr>
          <w:rFonts w:asciiTheme="minorEastAsia" w:hAnsiTheme="minorEastAsia"/>
          <w:szCs w:val="21"/>
        </w:rPr>
        <w:t>复旦大学基础医学院双聘教授</w:t>
      </w:r>
      <w:r>
        <w:rPr>
          <w:rFonts w:asciiTheme="minorEastAsia" w:hAnsiTheme="minorEastAsia" w:hint="eastAsia"/>
          <w:szCs w:val="21"/>
        </w:rPr>
        <w:t>，</w:t>
      </w:r>
      <w:r>
        <w:rPr>
          <w:rFonts w:asciiTheme="minorEastAsia" w:hAnsiTheme="minorEastAsia"/>
          <w:szCs w:val="21"/>
        </w:rPr>
        <w:t>中国医师协会神经外科分会神经内镜专业委员会副主任委员</w:t>
      </w:r>
      <w:r>
        <w:rPr>
          <w:rFonts w:asciiTheme="minorEastAsia" w:hAnsiTheme="minorEastAsia" w:hint="eastAsia"/>
          <w:szCs w:val="21"/>
        </w:rPr>
        <w:t>，</w:t>
      </w:r>
      <w:r>
        <w:rPr>
          <w:rFonts w:asciiTheme="minorEastAsia" w:hAnsiTheme="minorEastAsia"/>
          <w:szCs w:val="21"/>
        </w:rPr>
        <w:t>上海市神经外科专家委员</w:t>
      </w:r>
      <w:r>
        <w:rPr>
          <w:rFonts w:asciiTheme="minorEastAsia" w:hAnsiTheme="minorEastAsia"/>
          <w:szCs w:val="21"/>
        </w:rPr>
        <w:t>会委员</w:t>
      </w:r>
      <w:r>
        <w:rPr>
          <w:rFonts w:asciiTheme="minorEastAsia" w:hAnsiTheme="minorEastAsia" w:hint="eastAsia"/>
          <w:szCs w:val="21"/>
        </w:rPr>
        <w:t>，</w:t>
      </w:r>
      <w:r>
        <w:rPr>
          <w:rFonts w:asciiTheme="minorEastAsia" w:hAnsiTheme="minorEastAsia"/>
          <w:szCs w:val="21"/>
        </w:rPr>
        <w:t>内镜与微创专业技术全国考评委员会</w:t>
      </w:r>
      <w:r>
        <w:rPr>
          <w:rFonts w:asciiTheme="minorEastAsia" w:hAnsiTheme="minorEastAsia" w:hint="eastAsia"/>
          <w:szCs w:val="21"/>
        </w:rPr>
        <w:t>，</w:t>
      </w:r>
      <w:r>
        <w:rPr>
          <w:rFonts w:asciiTheme="minorEastAsia" w:hAnsiTheme="minorEastAsia"/>
          <w:szCs w:val="21"/>
        </w:rPr>
        <w:t>中国医师协会内镜医师分会</w:t>
      </w:r>
      <w:r>
        <w:rPr>
          <w:rFonts w:asciiTheme="minorEastAsia" w:hAnsiTheme="minorEastAsia" w:hint="eastAsia"/>
          <w:szCs w:val="21"/>
        </w:rPr>
        <w:t>、</w:t>
      </w:r>
      <w:r>
        <w:rPr>
          <w:rFonts w:asciiTheme="minorEastAsia" w:hAnsiTheme="minorEastAsia"/>
          <w:szCs w:val="21"/>
        </w:rPr>
        <w:t>世界内镜医师协会中国协会神经内镜与微创专业委员会常务理事</w:t>
      </w:r>
      <w:r>
        <w:rPr>
          <w:rFonts w:asciiTheme="minorEastAsia" w:hAnsiTheme="minorEastAsia" w:hint="eastAsia"/>
          <w:szCs w:val="21"/>
        </w:rPr>
        <w:t>。</w:t>
      </w:r>
    </w:p>
    <w:p w:rsidR="00AD44BF" w:rsidRDefault="00AD44BF">
      <w:pPr>
        <w:spacing w:line="360" w:lineRule="auto"/>
        <w:ind w:firstLineChars="200" w:firstLine="420"/>
        <w:rPr>
          <w:rFonts w:asciiTheme="majorEastAsia" w:eastAsiaTheme="majorEastAsia" w:hAnsiTheme="majorEastAsia"/>
          <w:szCs w:val="21"/>
        </w:rPr>
      </w:pPr>
    </w:p>
    <w:p w:rsidR="00AD44BF" w:rsidRDefault="00AD44BF">
      <w:pPr>
        <w:spacing w:line="360" w:lineRule="auto"/>
        <w:rPr>
          <w:rFonts w:ascii="华文行楷" w:eastAsia="华文行楷" w:hAnsiTheme="majorEastAsia"/>
          <w:sz w:val="28"/>
          <w:szCs w:val="28"/>
        </w:rPr>
      </w:pPr>
    </w:p>
    <w:p w:rsidR="00AD44BF" w:rsidRDefault="001B6726">
      <w:pPr>
        <w:spacing w:line="360" w:lineRule="auto"/>
        <w:rPr>
          <w:rFonts w:asciiTheme="minorEastAsia" w:hAnsiTheme="minorEastAsia"/>
          <w:szCs w:val="21"/>
        </w:rPr>
      </w:pPr>
      <w:r>
        <w:rPr>
          <w:rFonts w:asciiTheme="majorEastAsia" w:eastAsiaTheme="majorEastAsia" w:hAnsiTheme="majorEastAsia" w:hint="eastAsia"/>
          <w:noProof/>
          <w:szCs w:val="21"/>
        </w:rPr>
        <w:drawing>
          <wp:anchor distT="0" distB="0" distL="114300" distR="114300" simplePos="0" relativeHeight="251664384" behindDoc="0" locked="0" layoutInCell="1" allowOverlap="1">
            <wp:simplePos x="0" y="0"/>
            <wp:positionH relativeFrom="column">
              <wp:posOffset>-340360</wp:posOffset>
            </wp:positionH>
            <wp:positionV relativeFrom="paragraph">
              <wp:posOffset>5715</wp:posOffset>
            </wp:positionV>
            <wp:extent cx="1351915" cy="1696085"/>
            <wp:effectExtent l="0" t="0" r="4445" b="10795"/>
            <wp:wrapSquare wrapText="bothSides"/>
            <wp:docPr id="3" name="图片 2" descr="刘卫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刘卫平"/>
                    <pic:cNvPicPr>
                      <a:picLocks noChangeAspect="1" noChangeArrowheads="1"/>
                    </pic:cNvPicPr>
                  </pic:nvPicPr>
                  <pic:blipFill>
                    <a:blip r:embed="rId13" cstate="print"/>
                    <a:srcRect/>
                    <a:stretch>
                      <a:fillRect/>
                    </a:stretch>
                  </pic:blipFill>
                  <pic:spPr>
                    <a:xfrm>
                      <a:off x="0" y="0"/>
                      <a:ext cx="1351915" cy="1696085"/>
                    </a:xfrm>
                    <a:prstGeom prst="rect">
                      <a:avLst/>
                    </a:prstGeom>
                    <a:noFill/>
                    <a:ln w="9525">
                      <a:noFill/>
                      <a:miter lim="800000"/>
                      <a:headEnd/>
                      <a:tailEnd/>
                    </a:ln>
                  </pic:spPr>
                </pic:pic>
              </a:graphicData>
            </a:graphic>
          </wp:anchor>
        </w:drawing>
      </w:r>
      <w:r>
        <w:rPr>
          <w:rFonts w:ascii="华文行楷" w:eastAsia="华文行楷" w:hAnsiTheme="majorEastAsia" w:hint="eastAsia"/>
          <w:sz w:val="28"/>
          <w:szCs w:val="28"/>
        </w:rPr>
        <w:t>刘</w:t>
      </w:r>
      <w:r>
        <w:rPr>
          <w:rFonts w:ascii="华文行楷" w:eastAsia="华文行楷" w:hAnsiTheme="minorEastAsia" w:hint="eastAsia"/>
          <w:sz w:val="28"/>
          <w:szCs w:val="28"/>
        </w:rPr>
        <w:t>卫平</w:t>
      </w:r>
      <w:r>
        <w:rPr>
          <w:rFonts w:asciiTheme="minorEastAsia" w:hAnsiTheme="minorEastAsia"/>
          <w:szCs w:val="21"/>
        </w:rPr>
        <w:t>主任医师，博士生导师</w:t>
      </w:r>
    </w:p>
    <w:p w:rsidR="00AD44BF" w:rsidRDefault="001B6726">
      <w:pPr>
        <w:rPr>
          <w:rFonts w:asciiTheme="majorEastAsia" w:eastAsiaTheme="majorEastAsia" w:hAnsiTheme="majorEastAsia"/>
          <w:szCs w:val="21"/>
        </w:rPr>
      </w:pPr>
      <w:r>
        <w:rPr>
          <w:rFonts w:asciiTheme="minorEastAsia" w:hAnsiTheme="minorEastAsia"/>
          <w:szCs w:val="21"/>
        </w:rPr>
        <w:t>现任第四军医大学西京医院神经外科副主任</w:t>
      </w:r>
      <w:r>
        <w:rPr>
          <w:rFonts w:asciiTheme="minorEastAsia" w:hAnsiTheme="minorEastAsia" w:hint="eastAsia"/>
          <w:szCs w:val="21"/>
        </w:rPr>
        <w:t>，</w:t>
      </w:r>
      <w:r>
        <w:rPr>
          <w:rFonts w:ascii="宋体" w:eastAsia="宋体" w:hAnsi="宋体" w:cs="Times New Roman"/>
          <w:szCs w:val="21"/>
        </w:rPr>
        <w:t>中国医师协会神经外科医师分会神经内镜专家委员会副主任委员</w:t>
      </w:r>
      <w:r>
        <w:rPr>
          <w:rFonts w:ascii="宋体" w:eastAsia="宋体" w:hAnsi="宋体" w:cs="Times New Roman" w:hint="eastAsia"/>
          <w:szCs w:val="21"/>
        </w:rPr>
        <w:t>，</w:t>
      </w:r>
      <w:r>
        <w:rPr>
          <w:rFonts w:ascii="宋体" w:eastAsia="宋体" w:hAnsi="宋体" w:cs="Times New Roman"/>
          <w:szCs w:val="21"/>
        </w:rPr>
        <w:t>内镜与微创专业技术全国考评委员会常务理事</w:t>
      </w:r>
      <w:r>
        <w:rPr>
          <w:rFonts w:ascii="宋体" w:eastAsia="宋体" w:hAnsi="宋体" w:cs="Times New Roman" w:hint="eastAsia"/>
          <w:szCs w:val="21"/>
        </w:rPr>
        <w:t>，</w:t>
      </w:r>
      <w:r>
        <w:rPr>
          <w:rFonts w:ascii="宋体" w:eastAsia="宋体" w:hAnsi="宋体" w:cs="Times New Roman"/>
          <w:szCs w:val="21"/>
        </w:rPr>
        <w:t>世界内镜医师协会中国协会神经内镜与微创专业委员会常务理事</w:t>
      </w:r>
      <w:r>
        <w:rPr>
          <w:rFonts w:ascii="宋体" w:eastAsia="宋体" w:hAnsi="宋体" w:cs="Times New Roman" w:hint="eastAsia"/>
          <w:szCs w:val="21"/>
        </w:rPr>
        <w:t>，</w:t>
      </w:r>
      <w:r>
        <w:rPr>
          <w:rFonts w:ascii="宋体" w:eastAsia="宋体" w:hAnsi="宋体" w:cs="Times New Roman"/>
          <w:szCs w:val="21"/>
        </w:rPr>
        <w:t>卫生部内镜与微创医学全国医师定期考核专家委员会常务委员。</w:t>
      </w:r>
    </w:p>
    <w:p w:rsidR="00AD44BF" w:rsidRDefault="00AD44BF">
      <w:pPr>
        <w:spacing w:line="360" w:lineRule="auto"/>
        <w:rPr>
          <w:rFonts w:ascii="华文行楷" w:eastAsia="华文行楷" w:hAnsiTheme="majorEastAsia"/>
          <w:sz w:val="28"/>
          <w:szCs w:val="28"/>
        </w:rPr>
      </w:pPr>
    </w:p>
    <w:p w:rsidR="00AD44BF" w:rsidRDefault="001B6726">
      <w:pPr>
        <w:spacing w:line="360" w:lineRule="auto"/>
        <w:rPr>
          <w:rFonts w:ascii="华文行楷" w:eastAsia="华文行楷" w:hAnsiTheme="majorEastAsia"/>
          <w:sz w:val="28"/>
          <w:szCs w:val="28"/>
        </w:rPr>
      </w:pPr>
      <w:r>
        <w:rPr>
          <w:rFonts w:ascii="华文行楷" w:eastAsia="华文行楷" w:hAnsiTheme="majorEastAsia" w:hint="eastAsia"/>
          <w:noProof/>
          <w:sz w:val="28"/>
          <w:szCs w:val="28"/>
        </w:rPr>
        <w:drawing>
          <wp:anchor distT="0" distB="0" distL="114300" distR="114300" simplePos="0" relativeHeight="251665408" behindDoc="0" locked="0" layoutInCell="1" allowOverlap="1">
            <wp:simplePos x="0" y="0"/>
            <wp:positionH relativeFrom="column">
              <wp:posOffset>-381000</wp:posOffset>
            </wp:positionH>
            <wp:positionV relativeFrom="paragraph">
              <wp:posOffset>231775</wp:posOffset>
            </wp:positionV>
            <wp:extent cx="1369060" cy="1708785"/>
            <wp:effectExtent l="0" t="0" r="2540" b="13335"/>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noChangeArrowheads="1"/>
                    </pic:cNvPicPr>
                  </pic:nvPicPr>
                  <pic:blipFill>
                    <a:blip r:embed="rId14"/>
                    <a:srcRect/>
                    <a:stretch>
                      <a:fillRect/>
                    </a:stretch>
                  </pic:blipFill>
                  <pic:spPr>
                    <a:xfrm>
                      <a:off x="0" y="0"/>
                      <a:ext cx="1369060" cy="1708785"/>
                    </a:xfrm>
                    <a:prstGeom prst="rect">
                      <a:avLst/>
                    </a:prstGeom>
                    <a:noFill/>
                    <a:ln w="9525">
                      <a:noFill/>
                      <a:miter lim="800000"/>
                      <a:headEnd/>
                      <a:tailEnd/>
                    </a:ln>
                  </pic:spPr>
                </pic:pic>
              </a:graphicData>
            </a:graphic>
          </wp:anchor>
        </w:drawing>
      </w:r>
    </w:p>
    <w:p w:rsidR="00AD44BF" w:rsidRDefault="001B6726">
      <w:pPr>
        <w:spacing w:line="360" w:lineRule="auto"/>
        <w:rPr>
          <w:szCs w:val="21"/>
        </w:rPr>
      </w:pPr>
      <w:r>
        <w:rPr>
          <w:rFonts w:ascii="华文行楷" w:eastAsia="华文行楷" w:hAnsiTheme="majorEastAsia" w:hint="eastAsia"/>
          <w:sz w:val="28"/>
          <w:szCs w:val="28"/>
        </w:rPr>
        <w:t>肖庆</w:t>
      </w:r>
      <w:r>
        <w:rPr>
          <w:rFonts w:hint="eastAsia"/>
          <w:szCs w:val="21"/>
        </w:rPr>
        <w:t>主任医师</w:t>
      </w:r>
    </w:p>
    <w:p w:rsidR="00AD44BF" w:rsidRDefault="001B6726">
      <w:pPr>
        <w:rPr>
          <w:rFonts w:ascii="华文行楷" w:eastAsia="华文行楷" w:hAnsiTheme="majorEastAsia"/>
          <w:szCs w:val="21"/>
        </w:rPr>
      </w:pPr>
      <w:r>
        <w:rPr>
          <w:rFonts w:hint="eastAsia"/>
          <w:szCs w:val="21"/>
        </w:rPr>
        <w:t>现任航空总医院内镜微创神经外科主任，中国医师协会神经外科医师分会神经内镜专家委员会委员，北京医学会神经外科学分会内镜学组委员。</w:t>
      </w:r>
    </w:p>
    <w:p w:rsidR="00AD44BF" w:rsidRDefault="00AD44BF" w:rsidP="00342237">
      <w:pPr>
        <w:ind w:firstLineChars="700" w:firstLine="2242"/>
        <w:rPr>
          <w:rFonts w:ascii="华文楷体" w:eastAsia="华文楷体" w:hAnsi="华文楷体"/>
          <w:b/>
          <w:sz w:val="32"/>
          <w:szCs w:val="32"/>
        </w:rPr>
      </w:pPr>
    </w:p>
    <w:p w:rsidR="00AD44BF" w:rsidRDefault="00AD44BF">
      <w:pPr>
        <w:jc w:val="center"/>
        <w:rPr>
          <w:rFonts w:ascii="华文行楷" w:eastAsia="华文行楷" w:hAnsi="华文楷体"/>
          <w:color w:val="FF0000"/>
          <w:sz w:val="48"/>
          <w:szCs w:val="48"/>
        </w:rPr>
      </w:pPr>
    </w:p>
    <w:tbl>
      <w:tblPr>
        <w:tblW w:w="10496" w:type="dxa"/>
        <w:shd w:val="clear" w:color="auto" w:fill="FFFFFF" w:themeFill="background1"/>
        <w:tblLayout w:type="fixed"/>
        <w:tblCellMar>
          <w:top w:w="15" w:type="dxa"/>
          <w:left w:w="15" w:type="dxa"/>
          <w:bottom w:w="15" w:type="dxa"/>
          <w:right w:w="15" w:type="dxa"/>
        </w:tblCellMar>
        <w:tblLook w:val="04A0"/>
      </w:tblPr>
      <w:tblGrid>
        <w:gridCol w:w="1944"/>
        <w:gridCol w:w="1757"/>
        <w:gridCol w:w="1701"/>
        <w:gridCol w:w="378"/>
        <w:gridCol w:w="889"/>
        <w:gridCol w:w="3827"/>
      </w:tblGrid>
      <w:tr w:rsidR="00AD44BF">
        <w:trPr>
          <w:trHeight w:val="1275"/>
        </w:trPr>
        <w:tc>
          <w:tcPr>
            <w:tcW w:w="10496" w:type="dxa"/>
            <w:gridSpan w:val="6"/>
            <w:shd w:val="clear" w:color="auto" w:fill="FFFFFF" w:themeFill="background1"/>
            <w:vAlign w:val="center"/>
          </w:tcPr>
          <w:p w:rsidR="00AD44BF" w:rsidRDefault="001B6726">
            <w:pPr>
              <w:widowControl/>
              <w:ind w:firstLineChars="344" w:firstLine="967"/>
              <w:textAlignment w:val="center"/>
              <w:rPr>
                <w:rFonts w:ascii="黑体" w:eastAsia="黑体" w:hAnsi="黑体" w:cs="宋体"/>
                <w:b/>
                <w:color w:val="000000" w:themeColor="text1"/>
                <w:sz w:val="28"/>
                <w:szCs w:val="28"/>
              </w:rPr>
            </w:pPr>
            <w:r>
              <w:rPr>
                <w:rStyle w:val="font21"/>
                <w:rFonts w:ascii="黑体" w:eastAsia="黑体" w:hAnsi="黑体" w:hint="default"/>
                <w:color w:val="000000" w:themeColor="text1"/>
                <w:sz w:val="28"/>
                <w:szCs w:val="28"/>
              </w:rPr>
              <w:lastRenderedPageBreak/>
              <w:t xml:space="preserve">        </w:t>
            </w:r>
            <w:r>
              <w:rPr>
                <w:rStyle w:val="font21"/>
                <w:rFonts w:ascii="黑体" w:eastAsia="黑体" w:hAnsi="黑体" w:hint="default"/>
                <w:color w:val="000000" w:themeColor="text1"/>
                <w:sz w:val="28"/>
                <w:szCs w:val="28"/>
              </w:rPr>
              <w:t>第二届黔北地区神经内镜技术推广班</w:t>
            </w:r>
            <w:r>
              <w:rPr>
                <w:rStyle w:val="font21"/>
                <w:rFonts w:ascii="黑体" w:eastAsia="黑体" w:hAnsi="黑体" w:hint="default"/>
                <w:color w:val="000000" w:themeColor="text1"/>
                <w:sz w:val="28"/>
                <w:szCs w:val="28"/>
              </w:rPr>
              <w:br/>
            </w:r>
            <w:r>
              <w:rPr>
                <w:rStyle w:val="font01"/>
                <w:rFonts w:ascii="黑体" w:eastAsia="黑体" w:hAnsi="黑体" w:hint="default"/>
                <w:color w:val="000000" w:themeColor="text1"/>
                <w:sz w:val="22"/>
              </w:rPr>
              <w:t xml:space="preserve">            </w:t>
            </w:r>
            <w:r>
              <w:rPr>
                <w:rStyle w:val="font01"/>
                <w:rFonts w:ascii="黑体" w:eastAsia="黑体" w:hAnsi="黑体" w:hint="default"/>
                <w:color w:val="000000" w:themeColor="text1"/>
                <w:sz w:val="22"/>
              </w:rPr>
              <w:t>（暨神经内镜技术临床应用和垂体瘤治疗进展继续教育学习班）</w:t>
            </w:r>
          </w:p>
        </w:tc>
      </w:tr>
      <w:tr w:rsidR="00AD44BF">
        <w:trPr>
          <w:trHeight w:val="492"/>
        </w:trPr>
        <w:tc>
          <w:tcPr>
            <w:tcW w:w="10496" w:type="dxa"/>
            <w:gridSpan w:val="6"/>
            <w:shd w:val="clear" w:color="auto" w:fill="FFFFFF" w:themeFill="background1"/>
            <w:vAlign w:val="center"/>
          </w:tcPr>
          <w:p w:rsidR="00AD44BF" w:rsidRDefault="001B6726">
            <w:pPr>
              <w:widowControl/>
              <w:jc w:val="center"/>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 w:val="24"/>
              </w:rPr>
              <w:t>2017</w:t>
            </w:r>
            <w:r>
              <w:rPr>
                <w:rFonts w:ascii="黑体" w:eastAsia="黑体" w:hAnsi="黑体" w:cs="宋体" w:hint="eastAsia"/>
                <w:b/>
                <w:color w:val="000000" w:themeColor="text1"/>
                <w:kern w:val="0"/>
                <w:sz w:val="24"/>
              </w:rPr>
              <w:t>年</w:t>
            </w:r>
            <w:r>
              <w:rPr>
                <w:rFonts w:ascii="黑体" w:eastAsia="黑体" w:hAnsi="黑体" w:cs="宋体" w:hint="eastAsia"/>
                <w:b/>
                <w:color w:val="000000" w:themeColor="text1"/>
                <w:kern w:val="0"/>
                <w:sz w:val="24"/>
              </w:rPr>
              <w:t>9</w:t>
            </w:r>
            <w:r>
              <w:rPr>
                <w:rFonts w:ascii="黑体" w:eastAsia="黑体" w:hAnsi="黑体" w:cs="宋体" w:hint="eastAsia"/>
                <w:b/>
                <w:color w:val="000000" w:themeColor="text1"/>
                <w:kern w:val="0"/>
                <w:sz w:val="24"/>
              </w:rPr>
              <w:t>月</w:t>
            </w:r>
            <w:r>
              <w:rPr>
                <w:rFonts w:ascii="黑体" w:eastAsia="黑体" w:hAnsi="黑体" w:cs="宋体" w:hint="eastAsia"/>
                <w:b/>
                <w:color w:val="000000" w:themeColor="text1"/>
                <w:kern w:val="0"/>
                <w:sz w:val="24"/>
              </w:rPr>
              <w:t>8</w:t>
            </w:r>
            <w:r>
              <w:rPr>
                <w:rFonts w:ascii="黑体" w:eastAsia="黑体" w:hAnsi="黑体" w:cs="宋体" w:hint="eastAsia"/>
                <w:b/>
                <w:color w:val="000000" w:themeColor="text1"/>
                <w:kern w:val="0"/>
                <w:sz w:val="24"/>
              </w:rPr>
              <w:t>日</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Cs w:val="21"/>
              </w:rPr>
              <w:t>10:00-20:00</w:t>
            </w:r>
          </w:p>
        </w:tc>
        <w:tc>
          <w:tcPr>
            <w:tcW w:w="1757" w:type="dxa"/>
            <w:shd w:val="clear" w:color="auto" w:fill="FFFFFF" w:themeFill="background1"/>
          </w:tcPr>
          <w:p w:rsidR="00AD44BF" w:rsidRDefault="001B6726">
            <w:pPr>
              <w:widowControl/>
              <w:jc w:val="left"/>
              <w:textAlignment w:val="top"/>
              <w:rPr>
                <w:rFonts w:ascii="黑体" w:eastAsia="黑体" w:hAnsi="黑体" w:cs="宋体"/>
                <w:b/>
                <w:color w:val="000000" w:themeColor="text1"/>
                <w:szCs w:val="21"/>
              </w:rPr>
            </w:pPr>
            <w:r>
              <w:rPr>
                <w:rFonts w:ascii="黑体" w:eastAsia="黑体" w:hAnsi="黑体" w:cs="宋体" w:hint="eastAsia"/>
                <w:b/>
                <w:color w:val="000000" w:themeColor="text1"/>
                <w:kern w:val="0"/>
                <w:szCs w:val="21"/>
              </w:rPr>
              <w:t>报到地点</w:t>
            </w:r>
          </w:p>
        </w:tc>
        <w:tc>
          <w:tcPr>
            <w:tcW w:w="6795" w:type="dxa"/>
            <w:gridSpan w:val="4"/>
            <w:shd w:val="clear" w:color="auto" w:fill="FFFFFF" w:themeFill="background1"/>
          </w:tcPr>
          <w:p w:rsidR="00AD44BF" w:rsidRDefault="001B6726">
            <w:pPr>
              <w:widowControl/>
              <w:jc w:val="left"/>
              <w:textAlignment w:val="top"/>
              <w:rPr>
                <w:rFonts w:ascii="黑体" w:eastAsia="黑体" w:hAnsi="黑体" w:cs="宋体"/>
                <w:b/>
                <w:color w:val="000000" w:themeColor="text1"/>
                <w:szCs w:val="21"/>
              </w:rPr>
            </w:pPr>
            <w:r>
              <w:rPr>
                <w:rFonts w:ascii="黑体" w:eastAsia="黑体" w:hAnsi="黑体" w:cs="宋体" w:hint="eastAsia"/>
                <w:b/>
                <w:color w:val="000000" w:themeColor="text1"/>
                <w:kern w:val="0"/>
                <w:szCs w:val="21"/>
              </w:rPr>
              <w:t>深航国际酒店</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Cs w:val="21"/>
              </w:rPr>
              <w:t>14:00-17:00</w:t>
            </w:r>
          </w:p>
        </w:tc>
        <w:tc>
          <w:tcPr>
            <w:tcW w:w="175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kern w:val="0"/>
                <w:szCs w:val="21"/>
              </w:rPr>
            </w:pPr>
            <w:r>
              <w:rPr>
                <w:rFonts w:ascii="黑体" w:eastAsia="黑体" w:hAnsi="黑体" w:cs="宋体" w:hint="eastAsia"/>
                <w:b/>
                <w:color w:val="000000" w:themeColor="text1"/>
                <w:kern w:val="0"/>
                <w:szCs w:val="21"/>
              </w:rPr>
              <w:t>手术直播：主持</w:t>
            </w:r>
            <w:r>
              <w:rPr>
                <w:rFonts w:ascii="黑体" w:eastAsia="黑体" w:hAnsi="黑体" w:cs="宋体" w:hint="eastAsia"/>
                <w:b/>
                <w:color w:val="000000" w:themeColor="text1"/>
                <w:kern w:val="0"/>
                <w:szCs w:val="21"/>
              </w:rPr>
              <w:t xml:space="preserve"> : </w:t>
            </w:r>
          </w:p>
        </w:tc>
        <w:tc>
          <w:tcPr>
            <w:tcW w:w="1701"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Cs w:val="21"/>
              </w:rPr>
              <w:t>王玉玉</w:t>
            </w:r>
            <w:r>
              <w:rPr>
                <w:rFonts w:ascii="黑体" w:eastAsia="黑体" w:hAnsi="黑体" w:cs="宋体" w:hint="eastAsia"/>
                <w:b/>
                <w:color w:val="000000" w:themeColor="text1"/>
                <w:kern w:val="0"/>
                <w:szCs w:val="21"/>
              </w:rPr>
              <w:t xml:space="preserve"> </w:t>
            </w:r>
            <w:r>
              <w:rPr>
                <w:rFonts w:ascii="黑体" w:eastAsia="黑体" w:hAnsi="黑体" w:cs="宋体" w:hint="eastAsia"/>
                <w:b/>
                <w:color w:val="000000" w:themeColor="text1"/>
                <w:kern w:val="0"/>
                <w:szCs w:val="21"/>
              </w:rPr>
              <w:t>杨勇麟</w:t>
            </w:r>
            <w:r>
              <w:rPr>
                <w:rFonts w:ascii="黑体" w:eastAsia="黑体" w:hAnsi="黑体" w:cs="宋体" w:hint="eastAsia"/>
                <w:b/>
                <w:color w:val="000000" w:themeColor="text1"/>
                <w:kern w:val="0"/>
                <w:szCs w:val="21"/>
              </w:rPr>
              <w:t xml:space="preserve">      </w:t>
            </w:r>
          </w:p>
        </w:tc>
        <w:tc>
          <w:tcPr>
            <w:tcW w:w="5094"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Cs w:val="21"/>
              </w:rPr>
              <w:t>遵义医学院附院多功能厅</w:t>
            </w:r>
          </w:p>
        </w:tc>
      </w:tr>
      <w:tr w:rsidR="00AD44BF">
        <w:trPr>
          <w:trHeight w:val="285"/>
        </w:trPr>
        <w:tc>
          <w:tcPr>
            <w:tcW w:w="1944" w:type="dxa"/>
            <w:shd w:val="clear" w:color="auto" w:fill="FFFFFF" w:themeFill="background1"/>
            <w:vAlign w:val="center"/>
          </w:tcPr>
          <w:p w:rsidR="00AD44BF" w:rsidRDefault="00AD44BF">
            <w:pPr>
              <w:widowControl/>
              <w:jc w:val="left"/>
              <w:textAlignment w:val="center"/>
              <w:rPr>
                <w:rFonts w:ascii="黑体" w:eastAsia="黑体" w:hAnsi="黑体" w:cs="宋体"/>
                <w:b/>
                <w:color w:val="000000" w:themeColor="text1"/>
                <w:szCs w:val="21"/>
              </w:rPr>
            </w:pPr>
          </w:p>
        </w:tc>
        <w:tc>
          <w:tcPr>
            <w:tcW w:w="8552" w:type="dxa"/>
            <w:gridSpan w:val="5"/>
            <w:shd w:val="clear" w:color="auto" w:fill="FFFFFF" w:themeFill="background1"/>
            <w:vAlign w:val="center"/>
          </w:tcPr>
          <w:p w:rsidR="00AD44BF" w:rsidRDefault="00AD44BF">
            <w:pPr>
              <w:widowControl/>
              <w:jc w:val="left"/>
              <w:textAlignment w:val="center"/>
              <w:rPr>
                <w:rFonts w:ascii="黑体" w:eastAsia="黑体" w:hAnsi="黑体" w:cs="宋体"/>
                <w:b/>
                <w:color w:val="000000" w:themeColor="text1"/>
                <w:szCs w:val="21"/>
              </w:rPr>
            </w:pPr>
          </w:p>
        </w:tc>
      </w:tr>
      <w:tr w:rsidR="00AD44BF">
        <w:trPr>
          <w:trHeight w:val="285"/>
        </w:trPr>
        <w:tc>
          <w:tcPr>
            <w:tcW w:w="10496" w:type="dxa"/>
            <w:gridSpan w:val="6"/>
            <w:shd w:val="clear" w:color="auto" w:fill="FFFFFF" w:themeFill="background1"/>
            <w:vAlign w:val="center"/>
          </w:tcPr>
          <w:p w:rsidR="00AD44BF" w:rsidRDefault="001B6726">
            <w:pPr>
              <w:widowControl/>
              <w:jc w:val="center"/>
              <w:textAlignment w:val="center"/>
              <w:rPr>
                <w:rFonts w:ascii="黑体" w:eastAsia="黑体" w:hAnsi="黑体" w:cs="宋体"/>
                <w:b/>
                <w:color w:val="000000" w:themeColor="text1"/>
                <w:szCs w:val="21"/>
              </w:rPr>
            </w:pPr>
            <w:r>
              <w:rPr>
                <w:rFonts w:ascii="黑体" w:eastAsia="黑体" w:hAnsi="黑体" w:cs="宋体" w:hint="eastAsia"/>
                <w:b/>
                <w:color w:val="000000" w:themeColor="text1"/>
                <w:kern w:val="0"/>
                <w:sz w:val="24"/>
              </w:rPr>
              <w:t>2017</w:t>
            </w:r>
            <w:r>
              <w:rPr>
                <w:rFonts w:ascii="黑体" w:eastAsia="黑体" w:hAnsi="黑体" w:cs="宋体" w:hint="eastAsia"/>
                <w:b/>
                <w:color w:val="000000" w:themeColor="text1"/>
                <w:kern w:val="0"/>
                <w:sz w:val="24"/>
              </w:rPr>
              <w:t>年</w:t>
            </w:r>
            <w:r>
              <w:rPr>
                <w:rFonts w:ascii="黑体" w:eastAsia="黑体" w:hAnsi="黑体" w:cs="宋体" w:hint="eastAsia"/>
                <w:b/>
                <w:color w:val="000000" w:themeColor="text1"/>
                <w:kern w:val="0"/>
                <w:sz w:val="24"/>
              </w:rPr>
              <w:t>9</w:t>
            </w:r>
            <w:r>
              <w:rPr>
                <w:rFonts w:ascii="黑体" w:eastAsia="黑体" w:hAnsi="黑体" w:cs="宋体" w:hint="eastAsia"/>
                <w:b/>
                <w:color w:val="000000" w:themeColor="text1"/>
                <w:kern w:val="0"/>
                <w:sz w:val="24"/>
              </w:rPr>
              <w:t>月</w:t>
            </w:r>
            <w:r>
              <w:rPr>
                <w:rFonts w:ascii="黑体" w:eastAsia="黑体" w:hAnsi="黑体" w:cs="宋体" w:hint="eastAsia"/>
                <w:b/>
                <w:color w:val="000000" w:themeColor="text1"/>
                <w:kern w:val="0"/>
                <w:sz w:val="24"/>
              </w:rPr>
              <w:t>9</w:t>
            </w:r>
            <w:r>
              <w:rPr>
                <w:rFonts w:ascii="黑体" w:eastAsia="黑体" w:hAnsi="黑体" w:cs="宋体" w:hint="eastAsia"/>
                <w:b/>
                <w:color w:val="000000" w:themeColor="text1"/>
                <w:kern w:val="0"/>
                <w:sz w:val="24"/>
              </w:rPr>
              <w:t>日</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08:30-08:50</w:t>
            </w: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开幕式</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08:50-09:00</w:t>
            </w: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全体合影</w:t>
            </w:r>
          </w:p>
        </w:tc>
      </w:tr>
      <w:tr w:rsidR="00AD44BF">
        <w:trPr>
          <w:trHeight w:val="285"/>
        </w:trPr>
        <w:tc>
          <w:tcPr>
            <w:tcW w:w="1944" w:type="dxa"/>
            <w:shd w:val="clear" w:color="auto" w:fill="FFFFFF" w:themeFill="background1"/>
            <w:vAlign w:val="center"/>
          </w:tcPr>
          <w:p w:rsidR="00AD44BF" w:rsidRDefault="00AD44BF">
            <w:pPr>
              <w:rPr>
                <w:rFonts w:ascii="黑体" w:eastAsia="黑体" w:hAnsi="黑体" w:cs="宋体"/>
                <w:color w:val="000000" w:themeColor="text1"/>
                <w:sz w:val="22"/>
              </w:rPr>
            </w:pP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第一节主持：田</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军、姚声涛、陈永顺、熊云彪</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09:00-09:45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神经内镜技术临床应用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张亚卓</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北京天坛医院神经外科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09:45-10:30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内镜神经外科技术</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张晓彪</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复旦大学附属中山医院神经外科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10:30-11:15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内镜侧颅底肿瘤的手术探讨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刘卫平</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第四军医大学西京医院神经外科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11:15-12:00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电子内镜在神经外科中的应用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肖</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庆</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航空总医院神经外科</w:t>
            </w:r>
          </w:p>
        </w:tc>
      </w:tr>
      <w:tr w:rsidR="00AD44BF">
        <w:trPr>
          <w:trHeight w:val="285"/>
        </w:trPr>
        <w:tc>
          <w:tcPr>
            <w:tcW w:w="1944" w:type="dxa"/>
            <w:shd w:val="clear" w:color="auto" w:fill="FFFFFF" w:themeFill="background1"/>
            <w:vAlign w:val="center"/>
          </w:tcPr>
          <w:p w:rsidR="00342237" w:rsidRDefault="00342237">
            <w:pPr>
              <w:widowControl/>
              <w:jc w:val="left"/>
              <w:textAlignment w:val="center"/>
              <w:rPr>
                <w:rFonts w:ascii="黑体" w:eastAsia="黑体" w:hAnsi="黑体" w:cs="宋体"/>
                <w:b/>
                <w:color w:val="000000" w:themeColor="text1"/>
                <w:sz w:val="22"/>
              </w:rPr>
            </w:pPr>
          </w:p>
        </w:tc>
        <w:tc>
          <w:tcPr>
            <w:tcW w:w="8552" w:type="dxa"/>
            <w:gridSpan w:val="5"/>
            <w:shd w:val="clear" w:color="auto" w:fill="FFFFFF" w:themeFill="background1"/>
            <w:vAlign w:val="center"/>
          </w:tcPr>
          <w:p w:rsidR="00AD44BF" w:rsidRDefault="00AD44BF">
            <w:pPr>
              <w:widowControl/>
              <w:jc w:val="left"/>
              <w:textAlignment w:val="center"/>
              <w:rPr>
                <w:rFonts w:ascii="黑体" w:eastAsia="黑体" w:hAnsi="黑体" w:cs="宋体"/>
                <w:b/>
                <w:color w:val="000000" w:themeColor="text1"/>
                <w:sz w:val="22"/>
              </w:rPr>
            </w:pPr>
          </w:p>
        </w:tc>
      </w:tr>
      <w:tr w:rsidR="00AD44BF">
        <w:trPr>
          <w:trHeight w:val="285"/>
        </w:trPr>
        <w:tc>
          <w:tcPr>
            <w:tcW w:w="1944" w:type="dxa"/>
            <w:shd w:val="clear" w:color="auto" w:fill="FFFFFF" w:themeFill="background1"/>
            <w:vAlign w:val="center"/>
          </w:tcPr>
          <w:p w:rsidR="00AD44BF" w:rsidRDefault="00AD44BF">
            <w:pPr>
              <w:rPr>
                <w:rFonts w:ascii="黑体" w:eastAsia="黑体" w:hAnsi="黑体" w:cs="宋体"/>
                <w:color w:val="000000" w:themeColor="text1"/>
                <w:sz w:val="22"/>
              </w:rPr>
            </w:pP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第二节主持：徐全华、曹楚南、</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12:30-14:00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神经内镜经鼻解剖演示</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张晓彪</w:t>
            </w:r>
            <w:r>
              <w:rPr>
                <w:rFonts w:ascii="黑体" w:eastAsia="黑体" w:hAnsi="黑体" w:cs="宋体" w:hint="eastAsia"/>
                <w:b/>
                <w:color w:val="000000" w:themeColor="text1"/>
                <w:kern w:val="0"/>
                <w:sz w:val="22"/>
              </w:rPr>
              <w:t xml:space="preserve">     </w:t>
            </w:r>
          </w:p>
        </w:tc>
        <w:tc>
          <w:tcPr>
            <w:tcW w:w="3827" w:type="dxa"/>
            <w:shd w:val="clear" w:color="auto" w:fill="FFFFFF" w:themeFill="background1"/>
            <w:vAlign w:val="center"/>
          </w:tcPr>
          <w:p w:rsidR="00AD44BF" w:rsidRDefault="001B6726">
            <w:pPr>
              <w:jc w:val="left"/>
              <w:rPr>
                <w:rFonts w:ascii="黑体" w:eastAsia="黑体" w:hAnsi="黑体" w:cs="宋体"/>
                <w:b/>
                <w:color w:val="000000" w:themeColor="text1"/>
                <w:sz w:val="22"/>
              </w:rPr>
            </w:pPr>
            <w:r>
              <w:rPr>
                <w:rFonts w:ascii="黑体" w:eastAsia="黑体" w:hAnsi="黑体" w:cs="宋体" w:hint="eastAsia"/>
                <w:b/>
                <w:color w:val="000000" w:themeColor="text1"/>
                <w:sz w:val="22"/>
              </w:rPr>
              <w:t xml:space="preserve"> </w:t>
            </w:r>
            <w:r>
              <w:rPr>
                <w:rFonts w:ascii="黑体" w:eastAsia="黑体" w:hAnsi="黑体" w:cs="宋体" w:hint="eastAsia"/>
                <w:b/>
                <w:color w:val="000000" w:themeColor="text1"/>
                <w:sz w:val="22"/>
              </w:rPr>
              <w:t>顾晔</w:t>
            </w:r>
            <w:r>
              <w:rPr>
                <w:rFonts w:ascii="黑体" w:eastAsia="黑体" w:hAnsi="黑体" w:cs="宋体" w:hint="eastAsia"/>
                <w:b/>
                <w:color w:val="000000" w:themeColor="text1"/>
                <w:sz w:val="22"/>
              </w:rPr>
              <w:t xml:space="preserve">         </w:t>
            </w:r>
          </w:p>
        </w:tc>
      </w:tr>
      <w:tr w:rsidR="00AD44BF">
        <w:trPr>
          <w:trHeight w:val="285"/>
        </w:trPr>
        <w:tc>
          <w:tcPr>
            <w:tcW w:w="1944" w:type="dxa"/>
            <w:shd w:val="clear" w:color="auto" w:fill="FFFFFF" w:themeFill="background1"/>
            <w:vAlign w:val="center"/>
          </w:tcPr>
          <w:p w:rsidR="00AD44BF" w:rsidRDefault="00AD44BF">
            <w:pPr>
              <w:rPr>
                <w:rFonts w:ascii="黑体" w:eastAsia="黑体" w:hAnsi="黑体" w:cs="宋体"/>
                <w:color w:val="000000" w:themeColor="text1"/>
                <w:sz w:val="22"/>
              </w:rPr>
            </w:pP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第三节主持：卓志平、温</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权、洪</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涛、蒋其俊</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14:00-14:15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寄生虫性脑积水的神经内镜治疗</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熊云彪</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贵州省人民医院神经外科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14:15-14:30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垂体瘤的外科专家共识解读</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王玉玉</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遵义医学院附属医院神经外科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14:30-14:45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经鼻内镜治疗垂体瘤病例分享</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张溢华</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重庆大坪医院神经外科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14:45-15:00</w:t>
            </w:r>
          </w:p>
        </w:tc>
        <w:tc>
          <w:tcPr>
            <w:tcW w:w="3836" w:type="dxa"/>
            <w:gridSpan w:val="3"/>
            <w:shd w:val="clear" w:color="auto" w:fill="FFFFFF" w:themeFill="background1"/>
            <w:vAlign w:val="center"/>
          </w:tcPr>
          <w:p w:rsidR="00AD44BF" w:rsidRDefault="001B6726">
            <w:pPr>
              <w:jc w:val="left"/>
              <w:rPr>
                <w:rFonts w:ascii="黑体" w:eastAsia="黑体" w:hAnsi="黑体" w:cs="宋体"/>
                <w:b/>
                <w:color w:val="000000" w:themeColor="text1"/>
                <w:sz w:val="22"/>
              </w:rPr>
            </w:pPr>
            <w:r>
              <w:rPr>
                <w:rFonts w:ascii="黑体" w:eastAsia="黑体" w:hAnsi="黑体" w:cs="宋体" w:hint="eastAsia"/>
                <w:b/>
                <w:color w:val="000000" w:themeColor="text1"/>
                <w:sz w:val="22"/>
              </w:rPr>
              <w:t>促甲状腺激素腺瘤诊治专家共识解读</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高</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琳</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遵义医学院附属医院内分泌科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15:00-15:15</w:t>
            </w:r>
          </w:p>
        </w:tc>
        <w:tc>
          <w:tcPr>
            <w:tcW w:w="3836" w:type="dxa"/>
            <w:gridSpan w:val="3"/>
            <w:shd w:val="clear" w:color="auto" w:fill="FFFFFF" w:themeFill="background1"/>
            <w:vAlign w:val="center"/>
          </w:tcPr>
          <w:p w:rsidR="00AD44BF" w:rsidRDefault="001B6726">
            <w:pPr>
              <w:jc w:val="left"/>
              <w:rPr>
                <w:rFonts w:ascii="黑体" w:eastAsia="黑体" w:hAnsi="黑体" w:cs="宋体"/>
                <w:b/>
                <w:color w:val="000000" w:themeColor="text1"/>
                <w:sz w:val="22"/>
              </w:rPr>
            </w:pPr>
            <w:r>
              <w:rPr>
                <w:rFonts w:ascii="黑体" w:eastAsia="黑体" w:hAnsi="黑体" w:cs="宋体" w:hint="eastAsia"/>
                <w:b/>
                <w:color w:val="000000" w:themeColor="text1"/>
                <w:sz w:val="22"/>
              </w:rPr>
              <w:t>神经内镜辅助下垂体腺瘤切除</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宋世宾</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贵州医科大学附属医院神经外科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15:15-15:30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神经内镜在脑积水中的应用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曹楚南</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贵阳市第二人民医院神经外科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kern w:val="0"/>
                <w:sz w:val="22"/>
              </w:rPr>
            </w:pPr>
            <w:r>
              <w:rPr>
                <w:rFonts w:ascii="黑体" w:eastAsia="黑体" w:hAnsi="黑体" w:cs="宋体" w:hint="eastAsia"/>
                <w:b/>
                <w:color w:val="000000" w:themeColor="text1"/>
                <w:kern w:val="0"/>
                <w:sz w:val="22"/>
              </w:rPr>
              <w:t>15:30-15:45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kern w:val="0"/>
                <w:sz w:val="22"/>
              </w:rPr>
            </w:pPr>
            <w:r>
              <w:rPr>
                <w:rFonts w:ascii="黑体" w:eastAsia="黑体" w:hAnsi="黑体" w:cs="宋体" w:hint="eastAsia"/>
                <w:b/>
                <w:color w:val="000000" w:themeColor="text1"/>
                <w:kern w:val="0"/>
                <w:sz w:val="22"/>
              </w:rPr>
              <w:t>一例</w:t>
            </w:r>
            <w:r>
              <w:rPr>
                <w:rFonts w:ascii="黑体" w:eastAsia="黑体" w:hAnsi="黑体" w:cs="宋体" w:hint="eastAsia"/>
                <w:b/>
                <w:color w:val="000000" w:themeColor="text1"/>
                <w:kern w:val="0"/>
                <w:sz w:val="22"/>
              </w:rPr>
              <w:t>ACTH</w:t>
            </w:r>
            <w:r>
              <w:rPr>
                <w:rFonts w:ascii="黑体" w:eastAsia="黑体" w:hAnsi="黑体" w:cs="宋体" w:hint="eastAsia"/>
                <w:b/>
                <w:color w:val="000000" w:themeColor="text1"/>
                <w:kern w:val="0"/>
                <w:sz w:val="22"/>
              </w:rPr>
              <w:t>腺瘤病例分享</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kern w:val="0"/>
                <w:sz w:val="22"/>
              </w:rPr>
            </w:pPr>
            <w:r>
              <w:rPr>
                <w:rFonts w:ascii="黑体" w:eastAsia="黑体" w:hAnsi="黑体" w:cs="宋体" w:hint="eastAsia"/>
                <w:b/>
                <w:color w:val="000000" w:themeColor="text1"/>
                <w:kern w:val="0"/>
                <w:sz w:val="22"/>
              </w:rPr>
              <w:t>顾</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晔</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kern w:val="0"/>
                <w:sz w:val="22"/>
              </w:rPr>
            </w:pPr>
            <w:r>
              <w:rPr>
                <w:rFonts w:ascii="黑体" w:eastAsia="黑体" w:hAnsi="黑体" w:cs="宋体" w:hint="eastAsia"/>
                <w:b/>
                <w:color w:val="000000" w:themeColor="text1"/>
                <w:kern w:val="0"/>
                <w:sz w:val="22"/>
              </w:rPr>
              <w:t>复旦大学附属中山医院神经外科</w:t>
            </w:r>
          </w:p>
        </w:tc>
      </w:tr>
      <w:tr w:rsidR="00AD44BF">
        <w:trPr>
          <w:trHeight w:val="285"/>
        </w:trPr>
        <w:tc>
          <w:tcPr>
            <w:tcW w:w="1944" w:type="dxa"/>
            <w:shd w:val="clear" w:color="auto" w:fill="FFFFFF" w:themeFill="background1"/>
            <w:vAlign w:val="center"/>
          </w:tcPr>
          <w:p w:rsidR="00AD44BF" w:rsidRDefault="00AD44BF">
            <w:pPr>
              <w:rPr>
                <w:rFonts w:ascii="黑体" w:eastAsia="黑体" w:hAnsi="黑体" w:cs="宋体"/>
                <w:color w:val="000000" w:themeColor="text1"/>
                <w:sz w:val="22"/>
              </w:rPr>
            </w:pP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第四节主持：陈益民、甘鸿川、宋</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睿</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、刘旭</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15:45-16:00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幕上脑出血的神经内镜治疗</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何宗泽</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四川省人民医院神经外科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16:00-16:15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2016-2017</w:t>
            </w:r>
            <w:r>
              <w:rPr>
                <w:rFonts w:ascii="黑体" w:eastAsia="黑体" w:hAnsi="黑体" w:cs="宋体" w:hint="eastAsia"/>
                <w:b/>
                <w:color w:val="000000" w:themeColor="text1"/>
                <w:kern w:val="0"/>
                <w:sz w:val="22"/>
              </w:rPr>
              <w:t>鼻内镜手术体会</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王</w:t>
            </w:r>
            <w:r>
              <w:rPr>
                <w:rFonts w:ascii="黑体" w:eastAsia="黑体" w:hAnsi="黑体" w:cs="宋体" w:hint="eastAsia"/>
                <w:b/>
                <w:color w:val="000000" w:themeColor="text1"/>
                <w:kern w:val="0"/>
                <w:sz w:val="22"/>
              </w:rPr>
              <w:t xml:space="preserve">  </w:t>
            </w:r>
            <w:r>
              <w:rPr>
                <w:rFonts w:ascii="黑体" w:eastAsia="黑体" w:hAnsi="黑体" w:cs="宋体" w:hint="eastAsia"/>
                <w:b/>
                <w:color w:val="000000" w:themeColor="text1"/>
                <w:kern w:val="0"/>
                <w:sz w:val="22"/>
              </w:rPr>
              <w:t>超</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贵州省人民医院神经外科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16:15-16:30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神经内镜经鼻技术的问题探讨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肖顺武</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遵义医学院附属医院神外科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16:30-16:45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神经内镜经鼻垂体瘤体会</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徐全华</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毕节市第一人民医院神经外科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16:45-17:00</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神内镜在微血管减压术中的应用</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犹春跃</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遵义医学院附属医院神经外科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17:00-17:15</w:t>
            </w:r>
          </w:p>
        </w:tc>
        <w:tc>
          <w:tcPr>
            <w:tcW w:w="3836" w:type="dxa"/>
            <w:gridSpan w:val="3"/>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神经内镜病例分享</w:t>
            </w:r>
          </w:p>
        </w:tc>
        <w:tc>
          <w:tcPr>
            <w:tcW w:w="889"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张学军</w:t>
            </w:r>
          </w:p>
        </w:tc>
        <w:tc>
          <w:tcPr>
            <w:tcW w:w="3827"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遵义医学院附属医院神经外科</w:t>
            </w:r>
          </w:p>
        </w:tc>
      </w:tr>
      <w:tr w:rsidR="00AD44BF">
        <w:trPr>
          <w:trHeight w:val="285"/>
        </w:trPr>
        <w:tc>
          <w:tcPr>
            <w:tcW w:w="1944" w:type="dxa"/>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17:15-17:35</w:t>
            </w:r>
          </w:p>
        </w:tc>
        <w:tc>
          <w:tcPr>
            <w:tcW w:w="8552" w:type="dxa"/>
            <w:gridSpan w:val="5"/>
            <w:shd w:val="clear" w:color="auto" w:fill="FFFFFF" w:themeFill="background1"/>
            <w:vAlign w:val="center"/>
          </w:tcPr>
          <w:p w:rsidR="00AD44BF" w:rsidRDefault="001B6726">
            <w:pPr>
              <w:widowControl/>
              <w:jc w:val="left"/>
              <w:textAlignment w:val="center"/>
              <w:rPr>
                <w:rFonts w:ascii="黑体" w:eastAsia="黑体" w:hAnsi="黑体" w:cs="宋体"/>
                <w:b/>
                <w:color w:val="000000" w:themeColor="text1"/>
                <w:sz w:val="22"/>
              </w:rPr>
            </w:pPr>
            <w:r>
              <w:rPr>
                <w:rFonts w:ascii="黑体" w:eastAsia="黑体" w:hAnsi="黑体" w:cs="宋体" w:hint="eastAsia"/>
                <w:b/>
                <w:color w:val="000000" w:themeColor="text1"/>
                <w:kern w:val="0"/>
                <w:sz w:val="22"/>
              </w:rPr>
              <w:t>讨论</w:t>
            </w:r>
          </w:p>
        </w:tc>
      </w:tr>
      <w:tr w:rsidR="00AD44BF">
        <w:trPr>
          <w:trHeight w:val="285"/>
        </w:trPr>
        <w:tc>
          <w:tcPr>
            <w:tcW w:w="1944" w:type="dxa"/>
            <w:shd w:val="clear" w:color="auto" w:fill="FFFFFF" w:themeFill="background1"/>
            <w:vAlign w:val="center"/>
          </w:tcPr>
          <w:p w:rsidR="00AD44BF" w:rsidRDefault="00AD44BF">
            <w:pPr>
              <w:widowControl/>
              <w:jc w:val="left"/>
              <w:textAlignment w:val="center"/>
              <w:rPr>
                <w:rFonts w:ascii="黑体" w:eastAsia="黑体" w:hAnsi="黑体" w:cs="宋体"/>
                <w:b/>
                <w:color w:val="000000" w:themeColor="text1"/>
                <w:sz w:val="22"/>
              </w:rPr>
            </w:pPr>
          </w:p>
        </w:tc>
        <w:tc>
          <w:tcPr>
            <w:tcW w:w="8552" w:type="dxa"/>
            <w:gridSpan w:val="5"/>
            <w:shd w:val="clear" w:color="auto" w:fill="FFFFFF" w:themeFill="background1"/>
            <w:vAlign w:val="center"/>
          </w:tcPr>
          <w:p w:rsidR="00AD44BF" w:rsidRDefault="00AD44BF">
            <w:pPr>
              <w:widowControl/>
              <w:jc w:val="left"/>
              <w:textAlignment w:val="center"/>
              <w:rPr>
                <w:rFonts w:ascii="黑体" w:eastAsia="黑体" w:hAnsi="黑体" w:cs="宋体"/>
                <w:b/>
                <w:color w:val="000000" w:themeColor="text1"/>
                <w:sz w:val="22"/>
              </w:rPr>
            </w:pPr>
          </w:p>
        </w:tc>
      </w:tr>
    </w:tbl>
    <w:p w:rsidR="00AD44BF" w:rsidRDefault="00AD44BF">
      <w:pPr>
        <w:rPr>
          <w:rFonts w:ascii="黑体" w:eastAsia="黑体" w:hAnsi="黑体"/>
          <w:color w:val="000000" w:themeColor="text1"/>
          <w:sz w:val="22"/>
        </w:rPr>
      </w:pPr>
    </w:p>
    <w:p w:rsidR="00AD44BF" w:rsidRDefault="00AD44BF">
      <w:pPr>
        <w:rPr>
          <w:rFonts w:asciiTheme="minorEastAsia" w:hAnsiTheme="minorEastAsia"/>
          <w:b/>
          <w:color w:val="4F81BD" w:themeColor="accent1"/>
          <w:sz w:val="28"/>
          <w:szCs w:val="28"/>
        </w:rPr>
      </w:pPr>
    </w:p>
    <w:p w:rsidR="00AD44BF" w:rsidRDefault="00AD44BF">
      <w:pPr>
        <w:rPr>
          <w:rFonts w:asciiTheme="minorEastAsia" w:hAnsiTheme="minorEastAsia"/>
          <w:b/>
          <w:color w:val="4F81BD" w:themeColor="accent1"/>
          <w:sz w:val="28"/>
          <w:szCs w:val="28"/>
        </w:rPr>
      </w:pPr>
    </w:p>
    <w:p w:rsidR="00AD44BF" w:rsidRDefault="001B6726">
      <w:pPr>
        <w:rPr>
          <w:rFonts w:asciiTheme="minorEastAsia" w:hAnsiTheme="minorEastAsia"/>
          <w:sz w:val="28"/>
          <w:szCs w:val="28"/>
        </w:rPr>
      </w:pPr>
      <w:r>
        <w:rPr>
          <w:rFonts w:asciiTheme="minorEastAsia" w:hAnsiTheme="minorEastAsia" w:hint="eastAsia"/>
          <w:b/>
          <w:sz w:val="28"/>
          <w:szCs w:val="28"/>
        </w:rPr>
        <w:lastRenderedPageBreak/>
        <w:t>报到时间：</w:t>
      </w:r>
      <w:r>
        <w:rPr>
          <w:rFonts w:asciiTheme="minorEastAsia" w:hAnsiTheme="minorEastAsia" w:hint="eastAsia"/>
          <w:sz w:val="28"/>
          <w:szCs w:val="28"/>
        </w:rPr>
        <w:t>2017</w:t>
      </w:r>
      <w:r>
        <w:rPr>
          <w:rFonts w:asciiTheme="minorEastAsia" w:hAnsiTheme="minorEastAsia" w:hint="eastAsia"/>
          <w:sz w:val="28"/>
          <w:szCs w:val="28"/>
        </w:rPr>
        <w:t>年</w:t>
      </w:r>
      <w:r>
        <w:rPr>
          <w:rFonts w:asciiTheme="minorEastAsia" w:hAnsiTheme="minorEastAsia" w:hint="eastAsia"/>
          <w:sz w:val="28"/>
          <w:szCs w:val="28"/>
        </w:rPr>
        <w:t>9</w:t>
      </w:r>
      <w:r>
        <w:rPr>
          <w:rFonts w:asciiTheme="minorEastAsia" w:hAnsiTheme="minorEastAsia" w:hint="eastAsia"/>
          <w:sz w:val="28"/>
          <w:szCs w:val="28"/>
        </w:rPr>
        <w:t>月</w:t>
      </w:r>
      <w:r>
        <w:rPr>
          <w:rFonts w:asciiTheme="minorEastAsia" w:hAnsiTheme="minorEastAsia" w:hint="eastAsia"/>
          <w:sz w:val="28"/>
          <w:szCs w:val="28"/>
        </w:rPr>
        <w:t xml:space="preserve">8 </w:t>
      </w:r>
      <w:r>
        <w:rPr>
          <w:rFonts w:asciiTheme="minorEastAsia" w:hAnsiTheme="minorEastAsia" w:hint="eastAsia"/>
          <w:sz w:val="28"/>
          <w:szCs w:val="28"/>
        </w:rPr>
        <w:t>日（</w:t>
      </w:r>
      <w:r>
        <w:rPr>
          <w:rFonts w:asciiTheme="minorEastAsia" w:hAnsiTheme="minorEastAsia" w:hint="eastAsia"/>
          <w:sz w:val="28"/>
          <w:szCs w:val="28"/>
        </w:rPr>
        <w:t>08:00---20:00</w:t>
      </w:r>
      <w:r>
        <w:rPr>
          <w:rFonts w:asciiTheme="minorEastAsia" w:hAnsiTheme="minorEastAsia" w:hint="eastAsia"/>
          <w:sz w:val="28"/>
          <w:szCs w:val="28"/>
        </w:rPr>
        <w:t>）</w:t>
      </w:r>
      <w:bookmarkStart w:id="0" w:name="_GoBack"/>
      <w:bookmarkEnd w:id="0"/>
    </w:p>
    <w:p w:rsidR="00AD44BF" w:rsidRDefault="001B6726">
      <w:pPr>
        <w:rPr>
          <w:rFonts w:asciiTheme="minorEastAsia" w:hAnsiTheme="minorEastAsia"/>
          <w:sz w:val="28"/>
          <w:szCs w:val="28"/>
        </w:rPr>
      </w:pPr>
      <w:r>
        <w:rPr>
          <w:rFonts w:asciiTheme="minorEastAsia" w:hAnsiTheme="minorEastAsia" w:hint="eastAsia"/>
          <w:b/>
          <w:bCs/>
          <w:sz w:val="28"/>
          <w:szCs w:val="28"/>
        </w:rPr>
        <w:t>报到地点</w:t>
      </w:r>
      <w:r>
        <w:rPr>
          <w:rFonts w:asciiTheme="minorEastAsia" w:hAnsiTheme="minorEastAsia" w:hint="eastAsia"/>
          <w:sz w:val="28"/>
          <w:szCs w:val="28"/>
        </w:rPr>
        <w:t>：遵义市北京路深航大酒店</w:t>
      </w:r>
    </w:p>
    <w:p w:rsidR="00AD44BF" w:rsidRDefault="001B6726">
      <w:pPr>
        <w:rPr>
          <w:rFonts w:asciiTheme="minorEastAsia" w:hAnsiTheme="minorEastAsia"/>
          <w:sz w:val="28"/>
          <w:szCs w:val="28"/>
        </w:rPr>
      </w:pPr>
      <w:r>
        <w:rPr>
          <w:rFonts w:asciiTheme="minorEastAsia" w:hAnsiTheme="minorEastAsia" w:hint="eastAsia"/>
          <w:b/>
          <w:bCs/>
          <w:sz w:val="28"/>
          <w:szCs w:val="28"/>
        </w:rPr>
        <w:t>学分授予</w:t>
      </w:r>
      <w:r>
        <w:rPr>
          <w:rFonts w:asciiTheme="minorEastAsia" w:hAnsiTheme="minorEastAsia" w:hint="eastAsia"/>
          <w:sz w:val="28"/>
          <w:szCs w:val="28"/>
        </w:rPr>
        <w:t>：省级</w:t>
      </w:r>
      <w:r w:rsidR="00AD44BF">
        <w:rPr>
          <w:rFonts w:asciiTheme="minorEastAsia" w:hAnsiTheme="minorEastAsia"/>
          <w:sz w:val="28"/>
          <w:szCs w:val="28"/>
        </w:rPr>
        <w:fldChar w:fldCharType="begin"/>
      </w:r>
      <w:r>
        <w:rPr>
          <w:rFonts w:asciiTheme="minorEastAsia" w:hAnsiTheme="minorEastAsia" w:hint="eastAsia"/>
          <w:sz w:val="28"/>
          <w:szCs w:val="28"/>
        </w:rPr>
        <w:instrText>= 1 \* ROMAN</w:instrText>
      </w:r>
      <w:r w:rsidR="00AD44BF">
        <w:rPr>
          <w:rFonts w:asciiTheme="minorEastAsia" w:hAnsiTheme="minorEastAsia"/>
          <w:sz w:val="28"/>
          <w:szCs w:val="28"/>
        </w:rPr>
        <w:fldChar w:fldCharType="separate"/>
      </w:r>
      <w:r>
        <w:rPr>
          <w:rFonts w:asciiTheme="minorEastAsia" w:hAnsiTheme="minorEastAsia"/>
          <w:sz w:val="28"/>
          <w:szCs w:val="28"/>
        </w:rPr>
        <w:t>I</w:t>
      </w:r>
      <w:r w:rsidR="00AD44BF">
        <w:rPr>
          <w:rFonts w:asciiTheme="minorEastAsia" w:hAnsiTheme="minorEastAsia"/>
          <w:sz w:val="28"/>
          <w:szCs w:val="28"/>
        </w:rPr>
        <w:fldChar w:fldCharType="end"/>
      </w:r>
      <w:r>
        <w:rPr>
          <w:rFonts w:asciiTheme="minorEastAsia" w:hAnsiTheme="minorEastAsia"/>
          <w:sz w:val="28"/>
          <w:szCs w:val="28"/>
        </w:rPr>
        <w:t>类学分</w:t>
      </w:r>
      <w:r>
        <w:rPr>
          <w:rFonts w:asciiTheme="minorEastAsia" w:hAnsiTheme="minorEastAsia" w:hint="eastAsia"/>
          <w:sz w:val="28"/>
          <w:szCs w:val="28"/>
        </w:rPr>
        <w:t xml:space="preserve"> 10 </w:t>
      </w:r>
      <w:r>
        <w:rPr>
          <w:rFonts w:asciiTheme="minorEastAsia" w:hAnsiTheme="minorEastAsia" w:hint="eastAsia"/>
          <w:sz w:val="28"/>
          <w:szCs w:val="28"/>
        </w:rPr>
        <w:t>分</w:t>
      </w:r>
    </w:p>
    <w:p w:rsidR="00AD44BF" w:rsidRDefault="001B6726">
      <w:pPr>
        <w:autoSpaceDE w:val="0"/>
        <w:autoSpaceDN w:val="0"/>
        <w:adjustRightInd w:val="0"/>
        <w:jc w:val="left"/>
        <w:rPr>
          <w:rFonts w:ascii="宋体" w:eastAsia="宋体" w:cs="宋体"/>
          <w:kern w:val="0"/>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项目编号：</w:t>
      </w:r>
      <w:r>
        <w:rPr>
          <w:rFonts w:ascii="宋体" w:eastAsia="宋体" w:cs="宋体"/>
          <w:kern w:val="0"/>
          <w:sz w:val="28"/>
          <w:szCs w:val="28"/>
        </w:rPr>
        <w:t>2017A</w:t>
      </w:r>
      <w:r>
        <w:rPr>
          <w:rFonts w:ascii="宋体" w:eastAsia="宋体" w:cs="宋体" w:hint="eastAsia"/>
          <w:kern w:val="0"/>
          <w:sz w:val="28"/>
          <w:szCs w:val="28"/>
        </w:rPr>
        <w:t>－</w:t>
      </w:r>
      <w:r>
        <w:rPr>
          <w:rFonts w:ascii="宋体" w:eastAsia="宋体" w:cs="宋体"/>
          <w:kern w:val="0"/>
          <w:sz w:val="28"/>
          <w:szCs w:val="28"/>
        </w:rPr>
        <w:t>1</w:t>
      </w:r>
      <w:r>
        <w:rPr>
          <w:rFonts w:ascii="宋体" w:eastAsia="宋体" w:cs="宋体" w:hint="eastAsia"/>
          <w:kern w:val="0"/>
          <w:sz w:val="28"/>
          <w:szCs w:val="28"/>
        </w:rPr>
        <w:t>－</w:t>
      </w:r>
      <w:r>
        <w:rPr>
          <w:rFonts w:ascii="宋体" w:eastAsia="宋体" w:cs="宋体"/>
          <w:kern w:val="0"/>
          <w:sz w:val="28"/>
          <w:szCs w:val="28"/>
        </w:rPr>
        <w:t>241</w:t>
      </w:r>
      <w:r>
        <w:rPr>
          <w:rFonts w:asciiTheme="minorEastAsia" w:hAnsiTheme="minorEastAsia" w:hint="eastAsia"/>
          <w:sz w:val="28"/>
          <w:szCs w:val="28"/>
        </w:rPr>
        <w:t>；</w:t>
      </w:r>
      <w:r>
        <w:rPr>
          <w:rFonts w:ascii="宋体" w:eastAsia="宋体" w:cs="宋体"/>
          <w:kern w:val="0"/>
          <w:sz w:val="28"/>
          <w:szCs w:val="28"/>
        </w:rPr>
        <w:t>2017B</w:t>
      </w:r>
      <w:r>
        <w:rPr>
          <w:rFonts w:ascii="宋体" w:eastAsia="宋体" w:cs="宋体" w:hint="eastAsia"/>
          <w:kern w:val="0"/>
          <w:sz w:val="28"/>
          <w:szCs w:val="28"/>
        </w:rPr>
        <w:t>－</w:t>
      </w:r>
      <w:r>
        <w:rPr>
          <w:rFonts w:ascii="宋体" w:eastAsia="宋体" w:cs="宋体"/>
          <w:kern w:val="0"/>
          <w:sz w:val="28"/>
          <w:szCs w:val="28"/>
        </w:rPr>
        <w:t>9</w:t>
      </w:r>
      <w:r>
        <w:rPr>
          <w:rFonts w:ascii="宋体" w:eastAsia="宋体" w:cs="宋体" w:hint="eastAsia"/>
          <w:kern w:val="0"/>
          <w:sz w:val="28"/>
          <w:szCs w:val="28"/>
        </w:rPr>
        <w:t>－</w:t>
      </w:r>
      <w:r>
        <w:rPr>
          <w:rFonts w:ascii="宋体" w:eastAsia="宋体" w:cs="宋体"/>
          <w:kern w:val="0"/>
          <w:sz w:val="28"/>
          <w:szCs w:val="28"/>
        </w:rPr>
        <w:t>355</w:t>
      </w:r>
    </w:p>
    <w:p w:rsidR="00AD44BF" w:rsidRDefault="001B6726">
      <w:pPr>
        <w:rPr>
          <w:rFonts w:asciiTheme="minorEastAsia" w:hAnsiTheme="minorEastAsia"/>
          <w:b/>
          <w:bCs/>
          <w:sz w:val="28"/>
          <w:szCs w:val="28"/>
        </w:rPr>
      </w:pPr>
      <w:r>
        <w:rPr>
          <w:rFonts w:asciiTheme="minorEastAsia" w:hAnsiTheme="minorEastAsia" w:hint="eastAsia"/>
          <w:b/>
          <w:bCs/>
          <w:sz w:val="28"/>
          <w:szCs w:val="28"/>
        </w:rPr>
        <w:t>日程安排：</w:t>
      </w:r>
    </w:p>
    <w:p w:rsidR="00AD44BF" w:rsidRDefault="001B6726">
      <w:pPr>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月</w:t>
      </w:r>
      <w:r>
        <w:rPr>
          <w:rFonts w:asciiTheme="minorEastAsia" w:hAnsiTheme="minorEastAsia" w:hint="eastAsia"/>
          <w:sz w:val="28"/>
          <w:szCs w:val="28"/>
        </w:rPr>
        <w:t>8</w:t>
      </w:r>
      <w:r>
        <w:rPr>
          <w:rFonts w:asciiTheme="minorEastAsia" w:hAnsiTheme="minorEastAsia" w:hint="eastAsia"/>
          <w:sz w:val="28"/>
          <w:szCs w:val="28"/>
        </w:rPr>
        <w:t>日</w:t>
      </w:r>
      <w:r>
        <w:rPr>
          <w:rFonts w:asciiTheme="minorEastAsia" w:hAnsiTheme="minorEastAsia" w:hint="eastAsia"/>
          <w:sz w:val="28"/>
          <w:szCs w:val="28"/>
        </w:rPr>
        <w:t>:10:00-20:00</w:t>
      </w:r>
      <w:r>
        <w:rPr>
          <w:rFonts w:asciiTheme="minorEastAsia" w:hAnsiTheme="minorEastAsia" w:hint="eastAsia"/>
          <w:sz w:val="28"/>
          <w:szCs w:val="28"/>
        </w:rPr>
        <w:t>报到</w:t>
      </w:r>
    </w:p>
    <w:p w:rsidR="00AD44BF" w:rsidRDefault="001B6726">
      <w:pPr>
        <w:ind w:leftChars="534" w:left="1261" w:hangingChars="50" w:hanging="140"/>
        <w:rPr>
          <w:rFonts w:asciiTheme="minorEastAsia" w:hAnsiTheme="minorEastAsia"/>
          <w:sz w:val="28"/>
          <w:szCs w:val="28"/>
        </w:rPr>
      </w:pPr>
      <w:r>
        <w:rPr>
          <w:rFonts w:asciiTheme="minorEastAsia" w:hAnsiTheme="minorEastAsia" w:hint="eastAsia"/>
          <w:sz w:val="28"/>
          <w:szCs w:val="28"/>
        </w:rPr>
        <w:t xml:space="preserve">14:00-17:00 </w:t>
      </w:r>
      <w:r>
        <w:rPr>
          <w:rFonts w:asciiTheme="minorEastAsia" w:hAnsiTheme="minorEastAsia" w:hint="eastAsia"/>
          <w:sz w:val="28"/>
          <w:szCs w:val="28"/>
        </w:rPr>
        <w:t>手术演示现场直播</w:t>
      </w:r>
    </w:p>
    <w:p w:rsidR="00AD44BF" w:rsidRDefault="001B6726">
      <w:pPr>
        <w:rPr>
          <w:rFonts w:asciiTheme="minorEastAsia" w:hAnsiTheme="minorEastAsia"/>
          <w:sz w:val="28"/>
          <w:szCs w:val="28"/>
        </w:rPr>
      </w:pPr>
      <w:r>
        <w:rPr>
          <w:rFonts w:asciiTheme="minorEastAsia" w:hAnsiTheme="minorEastAsia" w:hint="eastAsia"/>
          <w:sz w:val="28"/>
          <w:szCs w:val="28"/>
        </w:rPr>
        <w:t>9</w:t>
      </w:r>
      <w:r>
        <w:rPr>
          <w:rFonts w:asciiTheme="minorEastAsia" w:hAnsiTheme="minorEastAsia" w:hint="eastAsia"/>
          <w:sz w:val="28"/>
          <w:szCs w:val="28"/>
        </w:rPr>
        <w:t>月</w:t>
      </w:r>
      <w:r>
        <w:rPr>
          <w:rFonts w:asciiTheme="minorEastAsia" w:hAnsiTheme="minorEastAsia" w:hint="eastAsia"/>
          <w:sz w:val="28"/>
          <w:szCs w:val="28"/>
        </w:rPr>
        <w:t>9</w:t>
      </w:r>
      <w:r>
        <w:rPr>
          <w:rFonts w:asciiTheme="minorEastAsia" w:hAnsiTheme="minorEastAsia" w:hint="eastAsia"/>
          <w:sz w:val="28"/>
          <w:szCs w:val="28"/>
        </w:rPr>
        <w:t>日</w:t>
      </w:r>
      <w:r>
        <w:rPr>
          <w:rFonts w:asciiTheme="minorEastAsia" w:hAnsiTheme="minorEastAsia" w:hint="eastAsia"/>
          <w:sz w:val="28"/>
          <w:szCs w:val="28"/>
        </w:rPr>
        <w:t>:</w:t>
      </w:r>
      <w:r>
        <w:rPr>
          <w:rFonts w:asciiTheme="minorEastAsia" w:hAnsiTheme="minorEastAsia" w:hint="eastAsia"/>
          <w:sz w:val="28"/>
          <w:szCs w:val="28"/>
        </w:rPr>
        <w:t>上午</w:t>
      </w:r>
      <w:r>
        <w:rPr>
          <w:rFonts w:asciiTheme="minorEastAsia" w:hAnsiTheme="minorEastAsia" w:hint="eastAsia"/>
          <w:sz w:val="28"/>
          <w:szCs w:val="28"/>
        </w:rPr>
        <w:t xml:space="preserve"> </w:t>
      </w:r>
      <w:r>
        <w:rPr>
          <w:rFonts w:asciiTheme="minorEastAsia" w:hAnsiTheme="minorEastAsia" w:hint="eastAsia"/>
          <w:sz w:val="28"/>
          <w:szCs w:val="28"/>
        </w:rPr>
        <w:t>专家授课</w:t>
      </w:r>
      <w:r>
        <w:rPr>
          <w:rFonts w:asciiTheme="minorEastAsia" w:hAnsiTheme="minorEastAsia" w:hint="eastAsia"/>
          <w:sz w:val="28"/>
          <w:szCs w:val="28"/>
        </w:rPr>
        <w:t xml:space="preserve">       </w:t>
      </w:r>
    </w:p>
    <w:p w:rsidR="00AD44BF" w:rsidRDefault="001B6726">
      <w:pPr>
        <w:ind w:firstLineChars="450" w:firstLine="1260"/>
        <w:rPr>
          <w:rFonts w:asciiTheme="minorEastAsia" w:hAnsiTheme="minorEastAsia"/>
          <w:sz w:val="28"/>
          <w:szCs w:val="28"/>
        </w:rPr>
      </w:pPr>
      <w:r>
        <w:rPr>
          <w:rFonts w:asciiTheme="minorEastAsia" w:hAnsiTheme="minorEastAsia" w:hint="eastAsia"/>
          <w:sz w:val="28"/>
          <w:szCs w:val="28"/>
        </w:rPr>
        <w:t>中午</w:t>
      </w:r>
      <w:r>
        <w:rPr>
          <w:rFonts w:asciiTheme="minorEastAsia" w:hAnsiTheme="minorEastAsia" w:hint="eastAsia"/>
          <w:sz w:val="28"/>
          <w:szCs w:val="28"/>
        </w:rPr>
        <w:t xml:space="preserve"> </w:t>
      </w:r>
      <w:r>
        <w:rPr>
          <w:rFonts w:asciiTheme="minorEastAsia" w:hAnsiTheme="minorEastAsia" w:hint="eastAsia"/>
          <w:sz w:val="28"/>
          <w:szCs w:val="28"/>
        </w:rPr>
        <w:t>内镜解剖演示</w:t>
      </w:r>
    </w:p>
    <w:p w:rsidR="00AD44BF" w:rsidRDefault="001B6726">
      <w:pPr>
        <w:rPr>
          <w:rFonts w:asciiTheme="minorEastAsia" w:hAnsiTheme="minorEastAsia"/>
          <w:sz w:val="28"/>
          <w:szCs w:val="28"/>
        </w:rPr>
      </w:pPr>
      <w:r>
        <w:rPr>
          <w:rFonts w:asciiTheme="minorEastAsia" w:hAnsiTheme="minorEastAsia" w:hint="eastAsia"/>
          <w:sz w:val="28"/>
          <w:szCs w:val="28"/>
        </w:rPr>
        <w:t xml:space="preserve">         </w:t>
      </w:r>
      <w:r>
        <w:rPr>
          <w:rFonts w:asciiTheme="minorEastAsia" w:hAnsiTheme="minorEastAsia" w:hint="eastAsia"/>
          <w:sz w:val="28"/>
          <w:szCs w:val="28"/>
        </w:rPr>
        <w:t>下午</w:t>
      </w:r>
      <w:r>
        <w:rPr>
          <w:rFonts w:asciiTheme="minorEastAsia" w:hAnsiTheme="minorEastAsia" w:hint="eastAsia"/>
          <w:sz w:val="28"/>
          <w:szCs w:val="28"/>
        </w:rPr>
        <w:t xml:space="preserve"> </w:t>
      </w:r>
      <w:r>
        <w:rPr>
          <w:rFonts w:asciiTheme="minorEastAsia" w:hAnsiTheme="minorEastAsia" w:hint="eastAsia"/>
          <w:sz w:val="28"/>
          <w:szCs w:val="28"/>
        </w:rPr>
        <w:t>专家授课</w:t>
      </w:r>
    </w:p>
    <w:p w:rsidR="00AD44BF" w:rsidRDefault="00AD44BF">
      <w:pPr>
        <w:rPr>
          <w:rFonts w:asciiTheme="minorEastAsia" w:hAnsiTheme="minorEastAsia"/>
          <w:sz w:val="28"/>
          <w:szCs w:val="28"/>
        </w:rPr>
      </w:pPr>
    </w:p>
    <w:p w:rsidR="00AD44BF" w:rsidRDefault="001B6726">
      <w:pPr>
        <w:rPr>
          <w:rFonts w:ascii="华文楷体" w:eastAsia="华文楷体" w:hAnsi="华文楷体"/>
          <w:sz w:val="32"/>
          <w:szCs w:val="32"/>
        </w:rPr>
      </w:pPr>
      <w:r>
        <w:rPr>
          <w:rFonts w:asciiTheme="minorEastAsia" w:hAnsiTheme="minorEastAsia" w:hint="eastAsia"/>
          <w:b/>
          <w:bCs/>
          <w:sz w:val="28"/>
          <w:szCs w:val="28"/>
        </w:rPr>
        <w:t>手术演示现场直播地点：</w:t>
      </w:r>
      <w:r>
        <w:rPr>
          <w:rFonts w:asciiTheme="minorEastAsia" w:hAnsiTheme="minorEastAsia" w:hint="eastAsia"/>
          <w:sz w:val="28"/>
          <w:szCs w:val="28"/>
        </w:rPr>
        <w:t>遵义医学院附属医院第二住院大楼多功能厅</w:t>
      </w:r>
    </w:p>
    <w:p w:rsidR="00AD44BF" w:rsidRDefault="001B6726">
      <w:pPr>
        <w:rPr>
          <w:rFonts w:ascii="华文楷体" w:eastAsia="华文楷体" w:hAnsi="华文楷体"/>
          <w:sz w:val="32"/>
          <w:szCs w:val="32"/>
        </w:rPr>
      </w:pPr>
      <w:r>
        <w:rPr>
          <w:rFonts w:asciiTheme="minorEastAsia" w:hAnsiTheme="minorEastAsia" w:hint="eastAsia"/>
          <w:b/>
          <w:bCs/>
          <w:sz w:val="28"/>
          <w:szCs w:val="28"/>
        </w:rPr>
        <w:t>授课地点：</w:t>
      </w:r>
      <w:r>
        <w:rPr>
          <w:rFonts w:asciiTheme="minorEastAsia" w:hAnsiTheme="minorEastAsia" w:hint="eastAsia"/>
          <w:sz w:val="28"/>
          <w:szCs w:val="28"/>
        </w:rPr>
        <w:t>遵义医学院附属医院第二住院大楼多功能厅</w:t>
      </w:r>
    </w:p>
    <w:p w:rsidR="00AD44BF" w:rsidRDefault="001B6726">
      <w:pPr>
        <w:rPr>
          <w:rFonts w:ascii="华文楷体" w:eastAsia="华文楷体" w:hAnsi="华文楷体"/>
          <w:sz w:val="32"/>
          <w:szCs w:val="32"/>
        </w:rPr>
      </w:pPr>
      <w:r>
        <w:rPr>
          <w:rFonts w:asciiTheme="minorEastAsia" w:hAnsiTheme="minorEastAsia" w:hint="eastAsia"/>
          <w:b/>
          <w:bCs/>
          <w:sz w:val="28"/>
          <w:szCs w:val="28"/>
        </w:rPr>
        <w:t>主办单位：</w:t>
      </w:r>
      <w:r>
        <w:rPr>
          <w:rFonts w:asciiTheme="minorEastAsia" w:hAnsiTheme="minorEastAsia" w:hint="eastAsia"/>
          <w:sz w:val="28"/>
          <w:szCs w:val="28"/>
        </w:rPr>
        <w:t>遵义医学院附属医院神经外科</w:t>
      </w:r>
    </w:p>
    <w:p w:rsidR="00AD44BF" w:rsidRDefault="001B6726">
      <w:pPr>
        <w:rPr>
          <w:rFonts w:ascii="华文楷体" w:eastAsia="华文楷体" w:hAnsi="华文楷体"/>
          <w:sz w:val="32"/>
          <w:szCs w:val="32"/>
        </w:rPr>
      </w:pPr>
      <w:r>
        <w:rPr>
          <w:rFonts w:ascii="华文楷体" w:eastAsia="华文楷体" w:hAnsi="华文楷体" w:hint="eastAsia"/>
          <w:b/>
          <w:sz w:val="32"/>
          <w:szCs w:val="32"/>
        </w:rPr>
        <w:t>联系人：</w:t>
      </w:r>
      <w:r>
        <w:rPr>
          <w:rFonts w:ascii="华文楷体" w:eastAsia="华文楷体" w:hAnsi="华文楷体" w:hint="eastAsia"/>
          <w:sz w:val="32"/>
          <w:szCs w:val="32"/>
        </w:rPr>
        <w:t>肖顺武</w:t>
      </w:r>
      <w:r>
        <w:rPr>
          <w:rFonts w:ascii="华文楷体" w:eastAsia="华文楷体" w:hAnsi="华文楷体" w:hint="eastAsia"/>
          <w:sz w:val="32"/>
          <w:szCs w:val="32"/>
        </w:rPr>
        <w:t xml:space="preserve"> 13518528195</w:t>
      </w:r>
      <w:r>
        <w:rPr>
          <w:rFonts w:ascii="华文楷体" w:eastAsia="华文楷体" w:hAnsi="华文楷体" w:hint="eastAsia"/>
          <w:sz w:val="32"/>
          <w:szCs w:val="32"/>
        </w:rPr>
        <w:t>王玉玉</w:t>
      </w:r>
      <w:r>
        <w:rPr>
          <w:rFonts w:ascii="华文楷体" w:eastAsia="华文楷体" w:hAnsi="华文楷体" w:hint="eastAsia"/>
          <w:sz w:val="32"/>
          <w:szCs w:val="32"/>
        </w:rPr>
        <w:t xml:space="preserve"> 13007872690</w:t>
      </w:r>
    </w:p>
    <w:p w:rsidR="00AD44BF" w:rsidRDefault="001B6726">
      <w:pPr>
        <w:rPr>
          <w:rFonts w:ascii="华文楷体" w:eastAsia="华文楷体" w:hAnsi="华文楷体"/>
          <w:sz w:val="32"/>
          <w:szCs w:val="32"/>
        </w:rPr>
      </w:pPr>
      <w:r>
        <w:rPr>
          <w:rFonts w:ascii="华文楷体" w:eastAsia="华文楷体" w:hAnsi="华文楷体" w:hint="eastAsia"/>
          <w:b/>
          <w:sz w:val="32"/>
          <w:szCs w:val="32"/>
        </w:rPr>
        <w:t>Email</w:t>
      </w:r>
      <w:r>
        <w:rPr>
          <w:rFonts w:ascii="华文楷体" w:eastAsia="华文楷体" w:hAnsi="华文楷体" w:hint="eastAsia"/>
          <w:sz w:val="32"/>
          <w:szCs w:val="32"/>
        </w:rPr>
        <w:t>：</w:t>
      </w:r>
      <w:hyperlink r:id="rId15" w:history="1">
        <w:r>
          <w:rPr>
            <w:rStyle w:val="a6"/>
            <w:rFonts w:ascii="华文楷体" w:eastAsia="华文楷体" w:hAnsi="华文楷体" w:hint="eastAsia"/>
            <w:color w:val="auto"/>
            <w:sz w:val="32"/>
            <w:szCs w:val="32"/>
          </w:rPr>
          <w:t>420661321@qq.com</w:t>
        </w:r>
      </w:hyperlink>
    </w:p>
    <w:sectPr w:rsidR="00AD44BF" w:rsidSect="00AD44BF">
      <w:pgSz w:w="11906" w:h="16838"/>
      <w:pgMar w:top="1440" w:right="1800" w:bottom="1118"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726" w:rsidRDefault="001B6726" w:rsidP="00342237">
      <w:r>
        <w:separator/>
      </w:r>
    </w:p>
  </w:endnote>
  <w:endnote w:type="continuationSeparator" w:id="1">
    <w:p w:rsidR="001B6726" w:rsidRDefault="001B6726" w:rsidP="003422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隶书">
    <w:altName w:val="微软雅黑"/>
    <w:panose1 w:val="02010509060101010101"/>
    <w:charset w:val="86"/>
    <w:family w:val="modern"/>
    <w:pitch w:val="fixed"/>
    <w:sig w:usb0="00000001" w:usb1="080E0000" w:usb2="00000010" w:usb3="00000000" w:csb0="00040000" w:csb1="00000000"/>
  </w:font>
  <w:font w:name="华文楷体">
    <w:altName w:val="宋体"/>
    <w:panose1 w:val="02010600040101010101"/>
    <w:charset w:val="86"/>
    <w:family w:val="auto"/>
    <w:pitch w:val="variable"/>
    <w:sig w:usb0="00000287" w:usb1="080F0000" w:usb2="00000010" w:usb3="00000000" w:csb0="0004009F" w:csb1="00000000"/>
  </w:font>
  <w:font w:name="华文行楷">
    <w:altName w:val="微软雅黑"/>
    <w:panose1 w:val="02010800040101010101"/>
    <w:charset w:val="86"/>
    <w:family w:val="auto"/>
    <w:pitch w:val="variable"/>
    <w:sig w:usb0="00000001" w:usb1="080E0000" w:usb2="00000010" w:usb3="00000000" w:csb0="00040000" w:csb1="00000000"/>
  </w:font>
  <w:font w:name="华文隶书">
    <w:altName w:val="微软雅黑"/>
    <w:panose1 w:val="0201080004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726" w:rsidRDefault="001B6726" w:rsidP="00342237">
      <w:r>
        <w:separator/>
      </w:r>
    </w:p>
  </w:footnote>
  <w:footnote w:type="continuationSeparator" w:id="1">
    <w:p w:rsidR="001B6726" w:rsidRDefault="001B6726" w:rsidP="0034223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2C1E65"/>
    <w:rsid w:val="00020545"/>
    <w:rsid w:val="0004097A"/>
    <w:rsid w:val="00042416"/>
    <w:rsid w:val="000431C5"/>
    <w:rsid w:val="00046AEE"/>
    <w:rsid w:val="000525C5"/>
    <w:rsid w:val="0005445F"/>
    <w:rsid w:val="000670C9"/>
    <w:rsid w:val="00070267"/>
    <w:rsid w:val="000928D8"/>
    <w:rsid w:val="00092EDB"/>
    <w:rsid w:val="00095E93"/>
    <w:rsid w:val="000F0FF3"/>
    <w:rsid w:val="001030E9"/>
    <w:rsid w:val="0010355C"/>
    <w:rsid w:val="00120B72"/>
    <w:rsid w:val="0013250B"/>
    <w:rsid w:val="001346AA"/>
    <w:rsid w:val="00134D68"/>
    <w:rsid w:val="001639EE"/>
    <w:rsid w:val="00170EEC"/>
    <w:rsid w:val="00180E49"/>
    <w:rsid w:val="001B587E"/>
    <w:rsid w:val="001B6726"/>
    <w:rsid w:val="001C7D21"/>
    <w:rsid w:val="001D14FD"/>
    <w:rsid w:val="001D70A3"/>
    <w:rsid w:val="001E7CED"/>
    <w:rsid w:val="002159C9"/>
    <w:rsid w:val="00220C24"/>
    <w:rsid w:val="002222C4"/>
    <w:rsid w:val="0022409A"/>
    <w:rsid w:val="00230A74"/>
    <w:rsid w:val="00230CAE"/>
    <w:rsid w:val="00237BB7"/>
    <w:rsid w:val="00244C25"/>
    <w:rsid w:val="00252FD4"/>
    <w:rsid w:val="00274BCF"/>
    <w:rsid w:val="00282ED0"/>
    <w:rsid w:val="0028711D"/>
    <w:rsid w:val="002A50C2"/>
    <w:rsid w:val="002C1E65"/>
    <w:rsid w:val="002C3357"/>
    <w:rsid w:val="002D272D"/>
    <w:rsid w:val="002D35E1"/>
    <w:rsid w:val="002D3F85"/>
    <w:rsid w:val="002D4310"/>
    <w:rsid w:val="002D4413"/>
    <w:rsid w:val="00300E4D"/>
    <w:rsid w:val="00322064"/>
    <w:rsid w:val="003279CD"/>
    <w:rsid w:val="00330D0C"/>
    <w:rsid w:val="003344B8"/>
    <w:rsid w:val="00335BA9"/>
    <w:rsid w:val="00342237"/>
    <w:rsid w:val="0034302F"/>
    <w:rsid w:val="003A2DFC"/>
    <w:rsid w:val="003A333B"/>
    <w:rsid w:val="003B128E"/>
    <w:rsid w:val="003B5FA1"/>
    <w:rsid w:val="003C1D2B"/>
    <w:rsid w:val="003C40AB"/>
    <w:rsid w:val="00402725"/>
    <w:rsid w:val="0041154A"/>
    <w:rsid w:val="00421ABD"/>
    <w:rsid w:val="0042451A"/>
    <w:rsid w:val="00424A65"/>
    <w:rsid w:val="00436789"/>
    <w:rsid w:val="00444F2D"/>
    <w:rsid w:val="00454F7D"/>
    <w:rsid w:val="00466D73"/>
    <w:rsid w:val="004768A0"/>
    <w:rsid w:val="004A6230"/>
    <w:rsid w:val="004C437F"/>
    <w:rsid w:val="004E1925"/>
    <w:rsid w:val="004F31D3"/>
    <w:rsid w:val="0051078C"/>
    <w:rsid w:val="00516893"/>
    <w:rsid w:val="00546511"/>
    <w:rsid w:val="005755E2"/>
    <w:rsid w:val="005905D8"/>
    <w:rsid w:val="005D62BE"/>
    <w:rsid w:val="006100DC"/>
    <w:rsid w:val="00613E7D"/>
    <w:rsid w:val="006410E8"/>
    <w:rsid w:val="0065736B"/>
    <w:rsid w:val="00661067"/>
    <w:rsid w:val="00672AC7"/>
    <w:rsid w:val="006938CD"/>
    <w:rsid w:val="00694577"/>
    <w:rsid w:val="00696695"/>
    <w:rsid w:val="0069768F"/>
    <w:rsid w:val="006B0621"/>
    <w:rsid w:val="006B6049"/>
    <w:rsid w:val="00706E8E"/>
    <w:rsid w:val="00717F07"/>
    <w:rsid w:val="00721D2D"/>
    <w:rsid w:val="00755A7F"/>
    <w:rsid w:val="00762955"/>
    <w:rsid w:val="00770B2B"/>
    <w:rsid w:val="0077781A"/>
    <w:rsid w:val="0078179D"/>
    <w:rsid w:val="00781802"/>
    <w:rsid w:val="0078671E"/>
    <w:rsid w:val="00790104"/>
    <w:rsid w:val="0079451B"/>
    <w:rsid w:val="007A4D29"/>
    <w:rsid w:val="007A732D"/>
    <w:rsid w:val="007B57E5"/>
    <w:rsid w:val="007C18A5"/>
    <w:rsid w:val="007C2C7D"/>
    <w:rsid w:val="007D3A0B"/>
    <w:rsid w:val="007F25C5"/>
    <w:rsid w:val="007F4B22"/>
    <w:rsid w:val="008047E8"/>
    <w:rsid w:val="00806B24"/>
    <w:rsid w:val="0083125C"/>
    <w:rsid w:val="00851379"/>
    <w:rsid w:val="00891D1A"/>
    <w:rsid w:val="00897964"/>
    <w:rsid w:val="008A3F28"/>
    <w:rsid w:val="008E7686"/>
    <w:rsid w:val="00903BDE"/>
    <w:rsid w:val="009073A0"/>
    <w:rsid w:val="00914157"/>
    <w:rsid w:val="00925C9F"/>
    <w:rsid w:val="00942884"/>
    <w:rsid w:val="009462BD"/>
    <w:rsid w:val="00954581"/>
    <w:rsid w:val="00956F19"/>
    <w:rsid w:val="00974481"/>
    <w:rsid w:val="00991F20"/>
    <w:rsid w:val="009A13C3"/>
    <w:rsid w:val="009B15DB"/>
    <w:rsid w:val="009B23B4"/>
    <w:rsid w:val="009D1C4F"/>
    <w:rsid w:val="009F777A"/>
    <w:rsid w:val="00A01ACB"/>
    <w:rsid w:val="00A05707"/>
    <w:rsid w:val="00A10BDB"/>
    <w:rsid w:val="00A16E77"/>
    <w:rsid w:val="00A23A9C"/>
    <w:rsid w:val="00A35FF1"/>
    <w:rsid w:val="00A62F38"/>
    <w:rsid w:val="00A6789F"/>
    <w:rsid w:val="00A8095A"/>
    <w:rsid w:val="00AA3FBB"/>
    <w:rsid w:val="00AB6FE5"/>
    <w:rsid w:val="00AC11FE"/>
    <w:rsid w:val="00AD44BF"/>
    <w:rsid w:val="00AF16A6"/>
    <w:rsid w:val="00B12F4A"/>
    <w:rsid w:val="00B15190"/>
    <w:rsid w:val="00B35352"/>
    <w:rsid w:val="00B554D8"/>
    <w:rsid w:val="00B67DF6"/>
    <w:rsid w:val="00B732BC"/>
    <w:rsid w:val="00B80195"/>
    <w:rsid w:val="00B906E4"/>
    <w:rsid w:val="00B97A59"/>
    <w:rsid w:val="00BA0608"/>
    <w:rsid w:val="00BE41E1"/>
    <w:rsid w:val="00C00227"/>
    <w:rsid w:val="00C1113C"/>
    <w:rsid w:val="00C15676"/>
    <w:rsid w:val="00C174B3"/>
    <w:rsid w:val="00C17D55"/>
    <w:rsid w:val="00C240FF"/>
    <w:rsid w:val="00C244E2"/>
    <w:rsid w:val="00C33604"/>
    <w:rsid w:val="00C379F2"/>
    <w:rsid w:val="00C37F09"/>
    <w:rsid w:val="00C53F68"/>
    <w:rsid w:val="00C53FD3"/>
    <w:rsid w:val="00C56EBD"/>
    <w:rsid w:val="00C75253"/>
    <w:rsid w:val="00C9492F"/>
    <w:rsid w:val="00CD622B"/>
    <w:rsid w:val="00CE2DA7"/>
    <w:rsid w:val="00CE3BE0"/>
    <w:rsid w:val="00CE6E6B"/>
    <w:rsid w:val="00CF3DEB"/>
    <w:rsid w:val="00CF70A4"/>
    <w:rsid w:val="00CF7CEB"/>
    <w:rsid w:val="00D03FD9"/>
    <w:rsid w:val="00D37451"/>
    <w:rsid w:val="00D437C4"/>
    <w:rsid w:val="00D44A9D"/>
    <w:rsid w:val="00DB3F55"/>
    <w:rsid w:val="00DC7A05"/>
    <w:rsid w:val="00E13867"/>
    <w:rsid w:val="00E153F0"/>
    <w:rsid w:val="00E25CBD"/>
    <w:rsid w:val="00E44816"/>
    <w:rsid w:val="00E643BF"/>
    <w:rsid w:val="00E717EF"/>
    <w:rsid w:val="00E831F7"/>
    <w:rsid w:val="00E8493F"/>
    <w:rsid w:val="00E96408"/>
    <w:rsid w:val="00E97F76"/>
    <w:rsid w:val="00ED719F"/>
    <w:rsid w:val="00F079F6"/>
    <w:rsid w:val="00F07B4B"/>
    <w:rsid w:val="00F265AA"/>
    <w:rsid w:val="00F55B9C"/>
    <w:rsid w:val="00F85560"/>
    <w:rsid w:val="00FA1D8A"/>
    <w:rsid w:val="00FB2BA5"/>
    <w:rsid w:val="00FE6EE9"/>
    <w:rsid w:val="00FF0056"/>
    <w:rsid w:val="25C86E0E"/>
    <w:rsid w:val="29B16D7A"/>
    <w:rsid w:val="432E28C3"/>
    <w:rsid w:val="458208C6"/>
    <w:rsid w:val="4CB4006A"/>
    <w:rsid w:val="50FC41F1"/>
    <w:rsid w:val="52FF013F"/>
    <w:rsid w:val="564807CA"/>
    <w:rsid w:val="5EF6075F"/>
    <w:rsid w:val="77A142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4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rsid w:val="00AD44BF"/>
    <w:rPr>
      <w:sz w:val="18"/>
      <w:szCs w:val="18"/>
    </w:rPr>
  </w:style>
  <w:style w:type="paragraph" w:styleId="a4">
    <w:name w:val="footer"/>
    <w:basedOn w:val="a"/>
    <w:link w:val="Char0"/>
    <w:uiPriority w:val="99"/>
    <w:unhideWhenUsed/>
    <w:qFormat/>
    <w:rsid w:val="00AD44BF"/>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AD44BF"/>
    <w:pPr>
      <w:pBdr>
        <w:bottom w:val="single" w:sz="6" w:space="1" w:color="auto"/>
      </w:pBdr>
      <w:tabs>
        <w:tab w:val="center" w:pos="4153"/>
        <w:tab w:val="right" w:pos="8306"/>
      </w:tabs>
      <w:snapToGrid w:val="0"/>
      <w:jc w:val="center"/>
    </w:pPr>
    <w:rPr>
      <w:sz w:val="18"/>
      <w:szCs w:val="18"/>
    </w:rPr>
  </w:style>
  <w:style w:type="character" w:styleId="a6">
    <w:name w:val="Hyperlink"/>
    <w:basedOn w:val="a0"/>
    <w:uiPriority w:val="99"/>
    <w:unhideWhenUsed/>
    <w:qFormat/>
    <w:rsid w:val="00AD44BF"/>
    <w:rPr>
      <w:color w:val="0000FF" w:themeColor="hyperlink"/>
      <w:u w:val="single"/>
    </w:rPr>
  </w:style>
  <w:style w:type="character" w:customStyle="1" w:styleId="Char1">
    <w:name w:val="页眉 Char"/>
    <w:basedOn w:val="a0"/>
    <w:link w:val="a5"/>
    <w:uiPriority w:val="99"/>
    <w:semiHidden/>
    <w:qFormat/>
    <w:rsid w:val="00AD44BF"/>
    <w:rPr>
      <w:sz w:val="18"/>
      <w:szCs w:val="18"/>
    </w:rPr>
  </w:style>
  <w:style w:type="character" w:customStyle="1" w:styleId="Char0">
    <w:name w:val="页脚 Char"/>
    <w:basedOn w:val="a0"/>
    <w:link w:val="a4"/>
    <w:uiPriority w:val="99"/>
    <w:semiHidden/>
    <w:qFormat/>
    <w:rsid w:val="00AD44BF"/>
    <w:rPr>
      <w:sz w:val="18"/>
      <w:szCs w:val="18"/>
    </w:rPr>
  </w:style>
  <w:style w:type="character" w:customStyle="1" w:styleId="Char">
    <w:name w:val="批注框文本 Char"/>
    <w:basedOn w:val="a0"/>
    <w:link w:val="a3"/>
    <w:uiPriority w:val="99"/>
    <w:semiHidden/>
    <w:qFormat/>
    <w:rsid w:val="00AD44BF"/>
    <w:rPr>
      <w:sz w:val="18"/>
      <w:szCs w:val="18"/>
    </w:rPr>
  </w:style>
  <w:style w:type="character" w:customStyle="1" w:styleId="apple-converted-space">
    <w:name w:val="apple-converted-space"/>
    <w:basedOn w:val="a0"/>
    <w:qFormat/>
    <w:rsid w:val="00AD44BF"/>
  </w:style>
  <w:style w:type="paragraph" w:customStyle="1" w:styleId="Default">
    <w:name w:val="Default"/>
    <w:qFormat/>
    <w:rsid w:val="00AD44BF"/>
    <w:pPr>
      <w:widowControl w:val="0"/>
      <w:autoSpaceDE w:val="0"/>
      <w:autoSpaceDN w:val="0"/>
      <w:adjustRightInd w:val="0"/>
    </w:pPr>
    <w:rPr>
      <w:rFonts w:ascii="宋体" w:hAnsiTheme="minorHAnsi" w:cs="宋体"/>
      <w:color w:val="000000"/>
      <w:sz w:val="24"/>
      <w:szCs w:val="24"/>
    </w:rPr>
  </w:style>
  <w:style w:type="character" w:customStyle="1" w:styleId="font01">
    <w:name w:val="font01"/>
    <w:basedOn w:val="a0"/>
    <w:qFormat/>
    <w:rsid w:val="00AD44BF"/>
    <w:rPr>
      <w:rFonts w:ascii="宋体" w:eastAsia="宋体" w:hAnsi="宋体" w:cs="宋体" w:hint="eastAsia"/>
      <w:b/>
      <w:color w:val="000000"/>
      <w:sz w:val="28"/>
      <w:szCs w:val="28"/>
      <w:u w:val="none"/>
    </w:rPr>
  </w:style>
  <w:style w:type="character" w:customStyle="1" w:styleId="font21">
    <w:name w:val="font21"/>
    <w:basedOn w:val="a0"/>
    <w:rsid w:val="00AD44BF"/>
    <w:rPr>
      <w:rFonts w:ascii="宋体" w:eastAsia="宋体" w:hAnsi="宋体" w:cs="宋体" w:hint="eastAsia"/>
      <w:b/>
      <w:color w:val="000000"/>
      <w:sz w:val="36"/>
      <w:szCs w:val="36"/>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mailto:420661321@qq.com" TargetMode="Externa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F2C885D0-8814-44B2-A99A-861DEF1BDC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377</Words>
  <Characters>2152</Characters>
  <Application>Microsoft Office Word</Application>
  <DocSecurity>0</DocSecurity>
  <Lines>17</Lines>
  <Paragraphs>5</Paragraphs>
  <ScaleCrop>false</ScaleCrop>
  <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dc:creator>
  <cp:lastModifiedBy>肖毅</cp:lastModifiedBy>
  <cp:revision>16</cp:revision>
  <cp:lastPrinted>2017-07-18T04:48:00Z</cp:lastPrinted>
  <dcterms:created xsi:type="dcterms:W3CDTF">2017-06-16T02:53:00Z</dcterms:created>
  <dcterms:modified xsi:type="dcterms:W3CDTF">2017-09-06T09:25:00Z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